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62B" w:rsidRPr="0032162B" w:rsidRDefault="0032162B" w:rsidP="0032162B">
      <w:pPr>
        <w:spacing w:after="0" w:line="240" w:lineRule="auto"/>
        <w:jc w:val="both"/>
        <w:rPr>
          <w:rFonts w:ascii="Times New Roman" w:eastAsia="Times New Roman" w:hAnsi="Times New Roman" w:cs="Times New Roman"/>
          <w:color w:val="000000"/>
          <w:sz w:val="28"/>
          <w:szCs w:val="28"/>
        </w:rPr>
      </w:pPr>
      <w:r w:rsidRPr="0032162B">
        <w:rPr>
          <w:rFonts w:ascii="Times New Roman" w:eastAsia="Times New Roman" w:hAnsi="Times New Roman" w:cs="Times New Roman"/>
          <w:color w:val="000000"/>
          <w:sz w:val="28"/>
          <w:szCs w:val="28"/>
        </w:rPr>
        <w:t>Ngày 20/9/2023, Chính phủ đã ban hành Nghị định 71/2023/NĐ-CP sửa đổi các quy định về xử lý kỷ luật cán bộ, công chức, viên chức. Dưới đây là tổng hợp 06 điểm mới tại Nghị định 71 về kỷ luật cán bộ công chức viên chức.</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b/>
          <w:bCs/>
          <w:color w:val="000000"/>
          <w:sz w:val="28"/>
          <w:szCs w:val="28"/>
        </w:rPr>
        <w:t xml:space="preserve">1. Sửa nguyên tắc xử lý kỷ luật cán bộ, công chức, </w:t>
      </w:r>
      <w:proofErr w:type="gramStart"/>
      <w:r w:rsidRPr="0032162B">
        <w:rPr>
          <w:rFonts w:ascii="Times New Roman" w:eastAsia="Times New Roman" w:hAnsi="Times New Roman" w:cs="Times New Roman"/>
          <w:b/>
          <w:bCs/>
          <w:color w:val="000000"/>
          <w:sz w:val="28"/>
          <w:szCs w:val="28"/>
        </w:rPr>
        <w:t>viên</w:t>
      </w:r>
      <w:proofErr w:type="gramEnd"/>
      <w:r w:rsidRPr="0032162B">
        <w:rPr>
          <w:rFonts w:ascii="Times New Roman" w:eastAsia="Times New Roman" w:hAnsi="Times New Roman" w:cs="Times New Roman"/>
          <w:b/>
          <w:bCs/>
          <w:color w:val="000000"/>
          <w:sz w:val="28"/>
          <w:szCs w:val="28"/>
        </w:rPr>
        <w:t xml:space="preserve"> chức</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b/>
          <w:bCs/>
          <w:i/>
          <w:iCs/>
          <w:color w:val="000000"/>
          <w:sz w:val="28"/>
          <w:szCs w:val="28"/>
        </w:rPr>
        <w:t xml:space="preserve">1.1. Nguyên tắc </w:t>
      </w:r>
      <w:proofErr w:type="gramStart"/>
      <w:r w:rsidRPr="0032162B">
        <w:rPr>
          <w:rFonts w:ascii="Times New Roman" w:eastAsia="Times New Roman" w:hAnsi="Times New Roman" w:cs="Times New Roman"/>
          <w:b/>
          <w:bCs/>
          <w:i/>
          <w:iCs/>
          <w:color w:val="000000"/>
          <w:sz w:val="28"/>
          <w:szCs w:val="28"/>
        </w:rPr>
        <w:t>chung</w:t>
      </w:r>
      <w:proofErr w:type="gramEnd"/>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color w:val="000000"/>
          <w:sz w:val="28"/>
          <w:szCs w:val="28"/>
        </w:rPr>
        <w:t>Một trong những </w:t>
      </w:r>
      <w:r w:rsidRPr="0032162B">
        <w:rPr>
          <w:rFonts w:ascii="Times New Roman" w:eastAsia="Times New Roman" w:hAnsi="Times New Roman" w:cs="Times New Roman"/>
          <w:b/>
          <w:bCs/>
          <w:color w:val="000000"/>
          <w:sz w:val="28"/>
          <w:szCs w:val="28"/>
        </w:rPr>
        <w:t>điểm mới tại Nghị định 71/2023/NĐ-CP về kỷ luật cán bộ công chức viên chức</w:t>
      </w:r>
      <w:r w:rsidRPr="0032162B">
        <w:rPr>
          <w:rFonts w:ascii="Times New Roman" w:eastAsia="Times New Roman" w:hAnsi="Times New Roman" w:cs="Times New Roman"/>
          <w:color w:val="000000"/>
          <w:sz w:val="28"/>
          <w:szCs w:val="28"/>
        </w:rPr>
        <w:t>. Theo đó, nguyên tắc kỷ luật ba đối tượng này được sửa đổi, bổ sung như sau:</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color w:val="000000"/>
          <w:sz w:val="28"/>
          <w:szCs w:val="28"/>
        </w:rPr>
        <w:t>- Bổ sung: Đảm bảo chính xác, kịp thời; đúng thẩm quyền, trình tự, thủ tục</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color w:val="000000"/>
          <w:sz w:val="28"/>
          <w:szCs w:val="28"/>
        </w:rPr>
        <w:t>- Thay vì áp dụng hình thức kỷ luật nặng hơn một mức so với mức kỷ luật áp dụng với hành vi nặng nhất trong trường hợp cùng thời điểm, cán bộ, công chức, viên chức có từ 02 hành vi vi phạm trở thành thì nay, cán bộ, công chức, viên chức trong trường hợp này được quyết định chung bằng một hình thức cao nhất tương ứng với hành vi vi phạm trừ trường hợp bị kỷ luật bãi nhiệm, buộc thôi việc.</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b/>
          <w:bCs/>
          <w:color w:val="000000"/>
          <w:sz w:val="28"/>
          <w:szCs w:val="28"/>
        </w:rPr>
        <w:t>Lưu ý:</w:t>
      </w:r>
      <w:r w:rsidRPr="0032162B">
        <w:rPr>
          <w:rFonts w:ascii="Times New Roman" w:eastAsia="Times New Roman" w:hAnsi="Times New Roman" w:cs="Times New Roman"/>
          <w:color w:val="000000"/>
          <w:sz w:val="28"/>
          <w:szCs w:val="28"/>
        </w:rPr>
        <w:t xml:space="preserve"> Không tách riêng từng nội dung </w:t>
      </w:r>
      <w:proofErr w:type="gramStart"/>
      <w:r w:rsidRPr="0032162B">
        <w:rPr>
          <w:rFonts w:ascii="Times New Roman" w:eastAsia="Times New Roman" w:hAnsi="Times New Roman" w:cs="Times New Roman"/>
          <w:color w:val="000000"/>
          <w:sz w:val="28"/>
          <w:szCs w:val="28"/>
        </w:rPr>
        <w:t>vi</w:t>
      </w:r>
      <w:proofErr w:type="gramEnd"/>
      <w:r w:rsidRPr="0032162B">
        <w:rPr>
          <w:rFonts w:ascii="Times New Roman" w:eastAsia="Times New Roman" w:hAnsi="Times New Roman" w:cs="Times New Roman"/>
          <w:color w:val="000000"/>
          <w:sz w:val="28"/>
          <w:szCs w:val="28"/>
        </w:rPr>
        <w:t xml:space="preserve"> phạm để kỷ luật nhiều lần bằng hình thức kỷ luật khác nhau.</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color w:val="000000"/>
          <w:sz w:val="28"/>
          <w:szCs w:val="28"/>
        </w:rPr>
        <w:t xml:space="preserve">- Bổ sung căn cứ xem xét kỷ luật: Căn cứ vào động cơ, hậu quả, hoàn cảnh cụ thể; các trường hợp khác </w:t>
      </w:r>
      <w:proofErr w:type="gramStart"/>
      <w:r w:rsidRPr="0032162B">
        <w:rPr>
          <w:rFonts w:ascii="Times New Roman" w:eastAsia="Times New Roman" w:hAnsi="Times New Roman" w:cs="Times New Roman"/>
          <w:color w:val="000000"/>
          <w:sz w:val="28"/>
          <w:szCs w:val="28"/>
        </w:rPr>
        <w:t>theo</w:t>
      </w:r>
      <w:proofErr w:type="gramEnd"/>
      <w:r w:rsidRPr="0032162B">
        <w:rPr>
          <w:rFonts w:ascii="Times New Roman" w:eastAsia="Times New Roman" w:hAnsi="Times New Roman" w:cs="Times New Roman"/>
          <w:color w:val="000000"/>
          <w:sz w:val="28"/>
          <w:szCs w:val="28"/>
        </w:rPr>
        <w:t xml:space="preserve"> quy định của Đảng và của pháp luật được tính là căn cứ để xem xét miễn kỷ luật hoặc giảm nhẹ trách nhiệm.</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color w:val="000000"/>
          <w:sz w:val="28"/>
          <w:szCs w:val="28"/>
        </w:rPr>
        <w:t>- Bổ sung quy định:</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i/>
          <w:iCs/>
          <w:color w:val="000000"/>
          <w:sz w:val="28"/>
          <w:szCs w:val="28"/>
        </w:rPr>
        <w:t xml:space="preserve">+ Trong thời gian công tác tại cơ quan, đơn vị cũ, cán bộ, công chức, viên chức có vi phạm mà khi chuyển sang đơn vị, cơ quan mới mới phát hiện hành vi này, vẫn trong thời hiệu kỷ luật thì cơ quan, đơn vị mới xem xét kỷ luật cán bộ, công chức, viên chức đó theo quy định. Đồng thời, cơ quan cũ sẽ phải cung cấp toàn bộ hồ sơ liên quan đến hành </w:t>
      </w:r>
      <w:proofErr w:type="gramStart"/>
      <w:r w:rsidRPr="0032162B">
        <w:rPr>
          <w:rFonts w:ascii="Times New Roman" w:eastAsia="Times New Roman" w:hAnsi="Times New Roman" w:cs="Times New Roman"/>
          <w:i/>
          <w:iCs/>
          <w:color w:val="000000"/>
          <w:sz w:val="28"/>
          <w:szCs w:val="28"/>
        </w:rPr>
        <w:t>vi</w:t>
      </w:r>
      <w:proofErr w:type="gramEnd"/>
      <w:r w:rsidRPr="0032162B">
        <w:rPr>
          <w:rFonts w:ascii="Times New Roman" w:eastAsia="Times New Roman" w:hAnsi="Times New Roman" w:cs="Times New Roman"/>
          <w:i/>
          <w:iCs/>
          <w:color w:val="000000"/>
          <w:sz w:val="28"/>
          <w:szCs w:val="28"/>
        </w:rPr>
        <w:t xml:space="preserve"> phạm này.</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i/>
          <w:iCs/>
          <w:color w:val="000000"/>
          <w:sz w:val="28"/>
          <w:szCs w:val="28"/>
        </w:rPr>
        <w:t>+ Không được cử các đối tượng dưới đây là thành viên Hội đồng kỷ luật hoặc chủ trì cuộc họp kiểm điểm: Vợ, chồng, cha mẹ đẻ hoặc của vợ/chồng, cha mẹ nuôi, con đẻ, con nuôi; anh, chị, em ruột của mình và của vợ/chồng và vợ/chồng của anh, chị, em ruột; cô, dì, chú, bác, cậu ruột hoặc người có quyền, nghĩa vụ liên quan đến hành vi v phạm bị xem xét kỷ luật.</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b/>
          <w:bCs/>
          <w:i/>
          <w:iCs/>
          <w:color w:val="000000"/>
          <w:sz w:val="28"/>
          <w:szCs w:val="28"/>
        </w:rPr>
        <w:t>1.2. Quy định về kỷ luật Đảng và kỷ luật hành chính</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color w:val="000000"/>
          <w:sz w:val="28"/>
          <w:szCs w:val="28"/>
        </w:rPr>
        <w:t xml:space="preserve">Trường hợp cán bộ, công chức, viên chức bị kỷ luật Đảng thì áp dụng hình thức kỷ luật hành chính </w:t>
      </w:r>
      <w:proofErr w:type="gramStart"/>
      <w:r w:rsidRPr="0032162B">
        <w:rPr>
          <w:rFonts w:ascii="Times New Roman" w:eastAsia="Times New Roman" w:hAnsi="Times New Roman" w:cs="Times New Roman"/>
          <w:color w:val="000000"/>
          <w:sz w:val="28"/>
          <w:szCs w:val="28"/>
        </w:rPr>
        <w:t>theo</w:t>
      </w:r>
      <w:proofErr w:type="gramEnd"/>
      <w:r w:rsidRPr="0032162B">
        <w:rPr>
          <w:rFonts w:ascii="Times New Roman" w:eastAsia="Times New Roman" w:hAnsi="Times New Roman" w:cs="Times New Roman"/>
          <w:color w:val="000000"/>
          <w:sz w:val="28"/>
          <w:szCs w:val="28"/>
        </w:rPr>
        <w:t xml:space="preserve"> quy định mới như sau:</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color w:val="000000"/>
          <w:sz w:val="28"/>
          <w:szCs w:val="28"/>
        </w:rPr>
        <w:t>- Kỷ luật hành chính (nếu có) trong thời hạn 30 ngày kể từ ngày công bố quyết định kỷ luật Đảng trừ trường hợp chưa xem xét kỷ luật.</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color w:val="000000"/>
          <w:sz w:val="28"/>
          <w:szCs w:val="28"/>
        </w:rPr>
        <w:t>- Hình thức kỷ luật Đảng cao nhất:</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i/>
          <w:iCs/>
          <w:color w:val="000000"/>
          <w:sz w:val="28"/>
          <w:szCs w:val="28"/>
        </w:rPr>
        <w:t>+ Xem xét, quyết định kỷ luật hành chính bằng hình thức cao nhất nếu thuộc trường hợp công chức bị áp dụng hình thức buộc thôi việc, cán bộ bị kỷ luật bãi nhiệm, và viên chức bị buộc thôi việc.</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i/>
          <w:iCs/>
          <w:color w:val="000000"/>
          <w:sz w:val="28"/>
          <w:szCs w:val="28"/>
        </w:rPr>
        <w:t>+ Ngược lại sẽ xem xét kỷ luật cách chức (nếu cán bộ, công chức giữ chức vụ lãnh đạo) hoặc hạ bậc lương nếu công chức không giữ chức vụ lãnh đạo và cảnh cáo với viên chức không giữ chức vụ quản lý.</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i/>
          <w:iCs/>
          <w:color w:val="000000"/>
          <w:sz w:val="28"/>
          <w:szCs w:val="28"/>
        </w:rPr>
        <w:lastRenderedPageBreak/>
        <w:t>+ Nếu có ý kiến khác nhau thì thành lập Hội đồng kỷ luật để tham mưu, tham khảo ý</w:t>
      </w:r>
      <w:r w:rsidRPr="0032162B">
        <w:rPr>
          <w:rFonts w:ascii="Times New Roman" w:eastAsia="Times New Roman" w:hAnsi="Times New Roman" w:cs="Times New Roman"/>
          <w:color w:val="000000"/>
          <w:sz w:val="28"/>
          <w:szCs w:val="28"/>
        </w:rPr>
        <w:t> kiến của tổ chức Đảng đã ra quyết định kỷ luật bằng văn bản trước khi quyết định.</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color w:val="000000"/>
          <w:sz w:val="28"/>
          <w:szCs w:val="28"/>
        </w:rPr>
        <w:t xml:space="preserve">- Có thay đổi về hình thức kỷ luật Đảng thì phải thay đổi kỷ luật hành chính tương ứng. </w:t>
      </w:r>
      <w:proofErr w:type="gramStart"/>
      <w:r w:rsidRPr="0032162B">
        <w:rPr>
          <w:rFonts w:ascii="Times New Roman" w:eastAsia="Times New Roman" w:hAnsi="Times New Roman" w:cs="Times New Roman"/>
          <w:color w:val="000000"/>
          <w:sz w:val="28"/>
          <w:szCs w:val="28"/>
        </w:rPr>
        <w:t>Trong trường hợp này, thời gian đã thi hành quyết định kỷ luật cũ được trừ vào thời gian thi hành quyết định kỷ luật mới nếu còn.</w:t>
      </w:r>
      <w:proofErr w:type="gramEnd"/>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color w:val="000000"/>
          <w:sz w:val="28"/>
          <w:szCs w:val="28"/>
        </w:rPr>
        <w:t>- Xóa hình thức kỷ luật Đảng thì cấp có thẩm quyền hủy bỏ quyết định kỷ luật hành chính.</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b/>
          <w:bCs/>
          <w:i/>
          <w:iCs/>
          <w:color w:val="000000"/>
          <w:sz w:val="28"/>
          <w:szCs w:val="28"/>
        </w:rPr>
        <w:t>1.3. Quy định mới về hiệu lực của quyết định kỷ luật</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color w:val="000000"/>
          <w:sz w:val="28"/>
          <w:szCs w:val="28"/>
        </w:rPr>
        <w:t>Nội dung này được bổ sung quy định tại </w:t>
      </w:r>
      <w:hyperlink r:id="rId5" w:history="1">
        <w:r w:rsidRPr="0032162B">
          <w:rPr>
            <w:rFonts w:ascii="Times New Roman" w:eastAsia="Times New Roman" w:hAnsi="Times New Roman" w:cs="Times New Roman"/>
            <w:color w:val="000000"/>
            <w:sz w:val="28"/>
            <w:szCs w:val="28"/>
          </w:rPr>
          <w:t>khoản 1 Điều 1 Nghị định 71/2023/NĐ-CP</w:t>
        </w:r>
      </w:hyperlink>
      <w:r w:rsidRPr="0032162B">
        <w:rPr>
          <w:rFonts w:ascii="Times New Roman" w:eastAsia="Times New Roman" w:hAnsi="Times New Roman" w:cs="Times New Roman"/>
          <w:color w:val="000000"/>
          <w:sz w:val="28"/>
          <w:szCs w:val="28"/>
        </w:rPr>
        <w:t>. Cụ thể:</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color w:val="000000"/>
          <w:sz w:val="28"/>
          <w:szCs w:val="28"/>
        </w:rPr>
        <w:t>- Quyết định kỷ luật có hiệu lực 12 tháng kể từ ngày có hiệu lực.</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color w:val="000000"/>
          <w:sz w:val="28"/>
          <w:szCs w:val="28"/>
        </w:rPr>
        <w:t>- Áp dụng quyết định kỷ luật khiển trách, cảnh cáo, giáng chức, cách chức vào quy hoạch, bổ nhiệm, ứng cử vào chức vụ cao hơn, bố trí công tác cán bộ: Theo quy định của cơ quan có thẩm quyền.</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color w:val="000000"/>
          <w:sz w:val="28"/>
          <w:szCs w:val="28"/>
        </w:rPr>
        <w:t>- Khi đã có quyết định kỷ luật Đảng: Hiệu lực quyết định kỷ luật hành chính tính từ ngày quyết định kỷ luật Đảng có hiệu lực.</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b/>
          <w:bCs/>
          <w:color w:val="000000"/>
          <w:sz w:val="28"/>
          <w:szCs w:val="28"/>
        </w:rPr>
        <w:t xml:space="preserve">2. Công chức đang mang </w:t>
      </w:r>
      <w:proofErr w:type="gramStart"/>
      <w:r w:rsidRPr="0032162B">
        <w:rPr>
          <w:rFonts w:ascii="Times New Roman" w:eastAsia="Times New Roman" w:hAnsi="Times New Roman" w:cs="Times New Roman"/>
          <w:b/>
          <w:bCs/>
          <w:color w:val="000000"/>
          <w:sz w:val="28"/>
          <w:szCs w:val="28"/>
        </w:rPr>
        <w:t>thai</w:t>
      </w:r>
      <w:proofErr w:type="gramEnd"/>
      <w:r w:rsidRPr="0032162B">
        <w:rPr>
          <w:rFonts w:ascii="Times New Roman" w:eastAsia="Times New Roman" w:hAnsi="Times New Roman" w:cs="Times New Roman"/>
          <w:b/>
          <w:bCs/>
          <w:color w:val="000000"/>
          <w:sz w:val="28"/>
          <w:szCs w:val="28"/>
        </w:rPr>
        <w:t xml:space="preserve"> vẫn có thể bị kỷ luật</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color w:val="000000"/>
          <w:sz w:val="28"/>
          <w:szCs w:val="28"/>
        </w:rPr>
        <w:t>Đây tiếp tục là </w:t>
      </w:r>
      <w:r w:rsidRPr="0032162B">
        <w:rPr>
          <w:rFonts w:ascii="Times New Roman" w:eastAsia="Times New Roman" w:hAnsi="Times New Roman" w:cs="Times New Roman"/>
          <w:b/>
          <w:bCs/>
          <w:color w:val="000000"/>
          <w:sz w:val="28"/>
          <w:szCs w:val="28"/>
        </w:rPr>
        <w:t>điểm mới tại Nghị định 71/2023/NĐ-CP về kỷ luật cán bộ công chức viên chức</w:t>
      </w:r>
      <w:r w:rsidRPr="0032162B">
        <w:rPr>
          <w:rFonts w:ascii="Times New Roman" w:eastAsia="Times New Roman" w:hAnsi="Times New Roman" w:cs="Times New Roman"/>
          <w:color w:val="000000"/>
          <w:sz w:val="28"/>
          <w:szCs w:val="28"/>
        </w:rPr>
        <w:t>. Theo đó, nếu quy định cũ không cho trường hợp ngoại lệ chưa xem xét xử lý kỷ luật thì tại Nghị định 71, Chính phủ đã đưa ra một trường hợp ngoại lệ vẫn xem xét kỷ luật với các đối tượng này.</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color w:val="000000"/>
          <w:sz w:val="28"/>
          <w:szCs w:val="28"/>
        </w:rPr>
        <w:t>Đó là, nếu người bị xem xét kỷ luật là nữ giới đang mang thai, nghỉ thai sản, nuôi con dưới 01 tuổi hoặc là nam đang nuôi con dưới 01 tuổi (nếu vợ chết hoặc vì lý do khách quan, bất khả kháng) có văn bản đề nghị xem xét kỷ luật.</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proofErr w:type="gramStart"/>
      <w:r w:rsidRPr="0032162B">
        <w:rPr>
          <w:rFonts w:ascii="Times New Roman" w:eastAsia="Times New Roman" w:hAnsi="Times New Roman" w:cs="Times New Roman"/>
          <w:color w:val="000000"/>
          <w:sz w:val="28"/>
          <w:szCs w:val="28"/>
        </w:rPr>
        <w:t>Như vậy, các đối tượng trên được chưa xem xét kỷ luật, trừ trường hợp những người này chủ động gửi văn bản đề nghị xem xét thì sẽ vẫn sẽ áp dụng các biện pháp xử lý kỷ luật như quy định.</w:t>
      </w:r>
      <w:proofErr w:type="gramEnd"/>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b/>
          <w:bCs/>
          <w:color w:val="000000"/>
          <w:sz w:val="28"/>
          <w:szCs w:val="28"/>
        </w:rPr>
        <w:t xml:space="preserve">3. Tăng thời hiệu xử lý kỷ luật cán bộ, công chức, </w:t>
      </w:r>
      <w:proofErr w:type="gramStart"/>
      <w:r w:rsidRPr="0032162B">
        <w:rPr>
          <w:rFonts w:ascii="Times New Roman" w:eastAsia="Times New Roman" w:hAnsi="Times New Roman" w:cs="Times New Roman"/>
          <w:b/>
          <w:bCs/>
          <w:color w:val="000000"/>
          <w:sz w:val="28"/>
          <w:szCs w:val="28"/>
        </w:rPr>
        <w:t>viên</w:t>
      </w:r>
      <w:proofErr w:type="gramEnd"/>
      <w:r w:rsidRPr="0032162B">
        <w:rPr>
          <w:rFonts w:ascii="Times New Roman" w:eastAsia="Times New Roman" w:hAnsi="Times New Roman" w:cs="Times New Roman"/>
          <w:b/>
          <w:bCs/>
          <w:color w:val="000000"/>
          <w:sz w:val="28"/>
          <w:szCs w:val="28"/>
        </w:rPr>
        <w:t xml:space="preserve"> chức</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proofErr w:type="gramStart"/>
      <w:r w:rsidRPr="0032162B">
        <w:rPr>
          <w:rFonts w:ascii="Times New Roman" w:eastAsia="Times New Roman" w:hAnsi="Times New Roman" w:cs="Times New Roman"/>
          <w:b/>
          <w:bCs/>
          <w:color w:val="000000"/>
          <w:sz w:val="28"/>
          <w:szCs w:val="28"/>
        </w:rPr>
        <w:t>Trước hết,</w:t>
      </w:r>
      <w:r w:rsidRPr="0032162B">
        <w:rPr>
          <w:rFonts w:ascii="Times New Roman" w:eastAsia="Times New Roman" w:hAnsi="Times New Roman" w:cs="Times New Roman"/>
          <w:color w:val="000000"/>
          <w:sz w:val="28"/>
          <w:szCs w:val="28"/>
        </w:rPr>
        <w:t> tại khoản 4 Điều 1 Nghị định 71, Chính phủ đã điều chỉnh định nghĩa thời hiệu xử lý kỷ luật.</w:t>
      </w:r>
      <w:proofErr w:type="gramEnd"/>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color w:val="000000"/>
          <w:sz w:val="28"/>
          <w:szCs w:val="28"/>
        </w:rPr>
        <w:t>Theo đó, quy định mới định nghĩa đây là thời hạn mà hết thời hạn này cán bộ, công chức, viên chức, người đã nghỉ việc, nghỉ hưu có hành vi vi phạm không bị kỷ luật.</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color w:val="000000"/>
          <w:sz w:val="28"/>
          <w:szCs w:val="28"/>
        </w:rPr>
        <w:t>Trong khi đó, theo quy định cũ tại khoản 1 Điều 5 Nghị định 112/2020/NĐ-CP đang căn cứ theo định nghĩa tại </w:t>
      </w:r>
      <w:hyperlink r:id="rId6" w:history="1">
        <w:r w:rsidRPr="0032162B">
          <w:rPr>
            <w:rFonts w:ascii="Times New Roman" w:eastAsia="Times New Roman" w:hAnsi="Times New Roman" w:cs="Times New Roman"/>
            <w:color w:val="000000"/>
            <w:sz w:val="28"/>
            <w:szCs w:val="28"/>
          </w:rPr>
          <w:t>khoản 16 Điều 1 Luật Cán bộ, công chức năm 2019</w:t>
        </w:r>
      </w:hyperlink>
      <w:r w:rsidRPr="0032162B">
        <w:rPr>
          <w:rFonts w:ascii="Times New Roman" w:eastAsia="Times New Roman" w:hAnsi="Times New Roman" w:cs="Times New Roman"/>
          <w:color w:val="000000"/>
          <w:sz w:val="28"/>
          <w:szCs w:val="28"/>
        </w:rPr>
        <w:t> là thời hạn mà nếu hết thì cán bộ, công chức sẽ không bị xử lý kỷ luật.</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color w:val="000000"/>
          <w:sz w:val="28"/>
          <w:szCs w:val="28"/>
        </w:rPr>
        <w:t>Như vậy, quy định mới đã bổ sung thêm đối tượng viên chức, người nghỉ hưu, người nghỉ việc để phù hợp với quy định về việc vẫn xử lý kỷ luật cán bộ, công chức, viên chức đã nghỉ hưu, nghỉ việc mà phát hiện ra hành vi vi phạm kỷ luật.</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proofErr w:type="gramStart"/>
      <w:r w:rsidRPr="0032162B">
        <w:rPr>
          <w:rFonts w:ascii="Times New Roman" w:eastAsia="Times New Roman" w:hAnsi="Times New Roman" w:cs="Times New Roman"/>
          <w:b/>
          <w:bCs/>
          <w:color w:val="000000"/>
          <w:sz w:val="28"/>
          <w:szCs w:val="28"/>
        </w:rPr>
        <w:t>Thứ hai,</w:t>
      </w:r>
      <w:r w:rsidRPr="0032162B">
        <w:rPr>
          <w:rFonts w:ascii="Times New Roman" w:eastAsia="Times New Roman" w:hAnsi="Times New Roman" w:cs="Times New Roman"/>
          <w:color w:val="000000"/>
          <w:sz w:val="28"/>
          <w:szCs w:val="28"/>
        </w:rPr>
        <w:t> quy định mới cũng hướng dẫn việc tính lại thời điểm áp dụng thời hiệu.</w:t>
      </w:r>
      <w:proofErr w:type="gramEnd"/>
      <w:r w:rsidRPr="0032162B">
        <w:rPr>
          <w:rFonts w:ascii="Times New Roman" w:eastAsia="Times New Roman" w:hAnsi="Times New Roman" w:cs="Times New Roman"/>
          <w:color w:val="000000"/>
          <w:sz w:val="28"/>
          <w:szCs w:val="28"/>
        </w:rPr>
        <w:t xml:space="preserve"> Cụ thể:</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i/>
          <w:iCs/>
          <w:color w:val="000000"/>
          <w:sz w:val="28"/>
          <w:szCs w:val="28"/>
        </w:rPr>
        <w:lastRenderedPageBreak/>
        <w:t xml:space="preserve">Thời hiệu xử lý kỷ luật được tính từ thời điểm có hành </w:t>
      </w:r>
      <w:proofErr w:type="gramStart"/>
      <w:r w:rsidRPr="0032162B">
        <w:rPr>
          <w:rFonts w:ascii="Times New Roman" w:eastAsia="Times New Roman" w:hAnsi="Times New Roman" w:cs="Times New Roman"/>
          <w:i/>
          <w:iCs/>
          <w:color w:val="000000"/>
          <w:sz w:val="28"/>
          <w:szCs w:val="28"/>
        </w:rPr>
        <w:t>vi</w:t>
      </w:r>
      <w:proofErr w:type="gramEnd"/>
      <w:r w:rsidRPr="0032162B">
        <w:rPr>
          <w:rFonts w:ascii="Times New Roman" w:eastAsia="Times New Roman" w:hAnsi="Times New Roman" w:cs="Times New Roman"/>
          <w:i/>
          <w:iCs/>
          <w:color w:val="000000"/>
          <w:sz w:val="28"/>
          <w:szCs w:val="28"/>
        </w:rPr>
        <w:t xml:space="preserve"> vi phạm. Trường hợp có hành </w:t>
      </w:r>
      <w:proofErr w:type="gramStart"/>
      <w:r w:rsidRPr="0032162B">
        <w:rPr>
          <w:rFonts w:ascii="Times New Roman" w:eastAsia="Times New Roman" w:hAnsi="Times New Roman" w:cs="Times New Roman"/>
          <w:i/>
          <w:iCs/>
          <w:color w:val="000000"/>
          <w:sz w:val="28"/>
          <w:szCs w:val="28"/>
        </w:rPr>
        <w:t>vi</w:t>
      </w:r>
      <w:proofErr w:type="gramEnd"/>
      <w:r w:rsidRPr="0032162B">
        <w:rPr>
          <w:rFonts w:ascii="Times New Roman" w:eastAsia="Times New Roman" w:hAnsi="Times New Roman" w:cs="Times New Roman"/>
          <w:i/>
          <w:iCs/>
          <w:color w:val="000000"/>
          <w:sz w:val="28"/>
          <w:szCs w:val="28"/>
        </w:rPr>
        <w:t xml:space="preserve"> vi phạm mới trong thời hạn để tính thời hiệu xử lý kỷ luật theo quy định thì thời hiệu xử lý kỷ luật đối với hành vi vi phạm cũ được tính lại kể từ thời điểm xảy ra hành vi vi phạm mới.</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color w:val="000000"/>
          <w:sz w:val="28"/>
          <w:szCs w:val="28"/>
        </w:rPr>
        <w:t xml:space="preserve">Như vậy, cán bộ, công chức, viên chức </w:t>
      </w:r>
      <w:proofErr w:type="gramStart"/>
      <w:r w:rsidRPr="0032162B">
        <w:rPr>
          <w:rFonts w:ascii="Times New Roman" w:eastAsia="Times New Roman" w:hAnsi="Times New Roman" w:cs="Times New Roman"/>
          <w:color w:val="000000"/>
          <w:sz w:val="28"/>
          <w:szCs w:val="28"/>
        </w:rPr>
        <w:t>vi</w:t>
      </w:r>
      <w:proofErr w:type="gramEnd"/>
      <w:r w:rsidRPr="0032162B">
        <w:rPr>
          <w:rFonts w:ascii="Times New Roman" w:eastAsia="Times New Roman" w:hAnsi="Times New Roman" w:cs="Times New Roman"/>
          <w:color w:val="000000"/>
          <w:sz w:val="28"/>
          <w:szCs w:val="28"/>
        </w:rPr>
        <w:t xml:space="preserve"> phạm kỷ luật sẽ bị tính lại thời hiệu với hành vi vi phạm cũ kể từ thời điểm xảy ra hàn vi vi phạm mới nếu trong thời hạn để tính thời hiệu mà có hành vi vi phạm mới.</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color w:val="000000"/>
          <w:sz w:val="28"/>
          <w:szCs w:val="28"/>
        </w:rPr>
        <w:t xml:space="preserve">Việc xác định thời điểm có hành </w:t>
      </w:r>
      <w:proofErr w:type="gramStart"/>
      <w:r w:rsidRPr="0032162B">
        <w:rPr>
          <w:rFonts w:ascii="Times New Roman" w:eastAsia="Times New Roman" w:hAnsi="Times New Roman" w:cs="Times New Roman"/>
          <w:color w:val="000000"/>
          <w:sz w:val="28"/>
          <w:szCs w:val="28"/>
        </w:rPr>
        <w:t>vi</w:t>
      </w:r>
      <w:proofErr w:type="gramEnd"/>
      <w:r w:rsidRPr="0032162B">
        <w:rPr>
          <w:rFonts w:ascii="Times New Roman" w:eastAsia="Times New Roman" w:hAnsi="Times New Roman" w:cs="Times New Roman"/>
          <w:color w:val="000000"/>
          <w:sz w:val="28"/>
          <w:szCs w:val="28"/>
        </w:rPr>
        <w:t xml:space="preserve"> vi phạm như sau:</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color w:val="000000"/>
          <w:sz w:val="28"/>
          <w:szCs w:val="28"/>
        </w:rPr>
        <w:t>- Nếu xác định được thời điểm chấm dứt: Được tính từ thời điểm chấm dứt.</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color w:val="000000"/>
          <w:sz w:val="28"/>
          <w:szCs w:val="28"/>
        </w:rPr>
        <w:t>- Nếu chưa chấm dứt: Tính từ thời điểm phát hiện.</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color w:val="000000"/>
          <w:sz w:val="28"/>
          <w:szCs w:val="28"/>
        </w:rPr>
        <w:t>- Nếu không xác định được thời điểm chấm dứt: Tính từ thời điểm có kết luận của cấp có thẩm quyền.</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proofErr w:type="gramStart"/>
      <w:r w:rsidRPr="0032162B">
        <w:rPr>
          <w:rFonts w:ascii="Times New Roman" w:eastAsia="Times New Roman" w:hAnsi="Times New Roman" w:cs="Times New Roman"/>
          <w:b/>
          <w:bCs/>
          <w:color w:val="000000"/>
          <w:sz w:val="28"/>
          <w:szCs w:val="28"/>
        </w:rPr>
        <w:t>Thứ ba</w:t>
      </w:r>
      <w:r w:rsidRPr="0032162B">
        <w:rPr>
          <w:rFonts w:ascii="Times New Roman" w:eastAsia="Times New Roman" w:hAnsi="Times New Roman" w:cs="Times New Roman"/>
          <w:color w:val="000000"/>
          <w:sz w:val="28"/>
          <w:szCs w:val="28"/>
        </w:rPr>
        <w:t>, tăng thời hiệu xử lý lỷ luật.</w:t>
      </w:r>
      <w:proofErr w:type="gramEnd"/>
      <w:r w:rsidRPr="0032162B">
        <w:rPr>
          <w:rFonts w:ascii="Times New Roman" w:eastAsia="Times New Roman" w:hAnsi="Times New Roman" w:cs="Times New Roman"/>
          <w:color w:val="000000"/>
          <w:sz w:val="28"/>
          <w:szCs w:val="28"/>
        </w:rPr>
        <w:t xml:space="preserve"> Theo đó, thời hiệu xử lý kỷ luật </w:t>
      </w:r>
      <w:proofErr w:type="gramStart"/>
      <w:r w:rsidRPr="0032162B">
        <w:rPr>
          <w:rFonts w:ascii="Times New Roman" w:eastAsia="Times New Roman" w:hAnsi="Times New Roman" w:cs="Times New Roman"/>
          <w:color w:val="000000"/>
          <w:sz w:val="28"/>
          <w:szCs w:val="28"/>
        </w:rPr>
        <w:t>theo</w:t>
      </w:r>
      <w:proofErr w:type="gramEnd"/>
      <w:r w:rsidRPr="0032162B">
        <w:rPr>
          <w:rFonts w:ascii="Times New Roman" w:eastAsia="Times New Roman" w:hAnsi="Times New Roman" w:cs="Times New Roman"/>
          <w:color w:val="000000"/>
          <w:sz w:val="28"/>
          <w:szCs w:val="28"/>
        </w:rPr>
        <w:t xml:space="preserve"> quy định mới thay đổi như sau:</w:t>
      </w:r>
    </w:p>
    <w:tbl>
      <w:tblPr>
        <w:tblW w:w="5000" w:type="pct"/>
        <w:tblCellMar>
          <w:left w:w="0" w:type="dxa"/>
          <w:right w:w="0" w:type="dxa"/>
        </w:tblCellMar>
        <w:tblLook w:val="04A0" w:firstRow="1" w:lastRow="0" w:firstColumn="1" w:lastColumn="0" w:noHBand="0" w:noVBand="1"/>
      </w:tblPr>
      <w:tblGrid>
        <w:gridCol w:w="837"/>
        <w:gridCol w:w="4615"/>
        <w:gridCol w:w="1932"/>
        <w:gridCol w:w="1859"/>
      </w:tblGrid>
      <w:tr w:rsidR="0032162B" w:rsidRPr="0032162B" w:rsidTr="0032162B">
        <w:tc>
          <w:tcPr>
            <w:tcW w:w="838" w:type="dxa"/>
            <w:tcBorders>
              <w:top w:val="single" w:sz="8" w:space="0" w:color="auto"/>
              <w:left w:val="single" w:sz="8" w:space="0" w:color="auto"/>
              <w:bottom w:val="single" w:sz="8" w:space="0" w:color="auto"/>
              <w:right w:val="single" w:sz="8" w:space="0" w:color="auto"/>
            </w:tcBorders>
            <w:shd w:val="clear" w:color="auto" w:fill="FBE4D5"/>
            <w:tcMar>
              <w:top w:w="0" w:type="dxa"/>
              <w:left w:w="108" w:type="dxa"/>
              <w:bottom w:w="0" w:type="dxa"/>
              <w:right w:w="108" w:type="dxa"/>
            </w:tcMar>
            <w:vAlign w:val="center"/>
            <w:hideMark/>
          </w:tcPr>
          <w:p w:rsidR="0032162B" w:rsidRPr="0032162B" w:rsidRDefault="0032162B" w:rsidP="0032162B">
            <w:pPr>
              <w:spacing w:after="0" w:line="240" w:lineRule="auto"/>
              <w:jc w:val="center"/>
              <w:rPr>
                <w:rFonts w:ascii="Times New Roman" w:eastAsia="Times New Roman" w:hAnsi="Times New Roman" w:cs="Times New Roman"/>
                <w:sz w:val="28"/>
                <w:szCs w:val="28"/>
              </w:rPr>
            </w:pPr>
            <w:r w:rsidRPr="0032162B">
              <w:rPr>
                <w:rFonts w:ascii="Times New Roman" w:eastAsia="Times New Roman" w:hAnsi="Times New Roman" w:cs="Times New Roman"/>
                <w:b/>
                <w:bCs/>
                <w:color w:val="000000"/>
                <w:sz w:val="28"/>
                <w:szCs w:val="28"/>
              </w:rPr>
              <w:t>STT</w:t>
            </w:r>
          </w:p>
        </w:tc>
        <w:tc>
          <w:tcPr>
            <w:tcW w:w="4644" w:type="dxa"/>
            <w:tcBorders>
              <w:top w:val="single" w:sz="8" w:space="0" w:color="auto"/>
              <w:left w:val="nil"/>
              <w:bottom w:val="single" w:sz="8" w:space="0" w:color="auto"/>
              <w:right w:val="single" w:sz="8" w:space="0" w:color="auto"/>
            </w:tcBorders>
            <w:shd w:val="clear" w:color="auto" w:fill="FBE4D5"/>
            <w:tcMar>
              <w:top w:w="0" w:type="dxa"/>
              <w:left w:w="108" w:type="dxa"/>
              <w:bottom w:w="0" w:type="dxa"/>
              <w:right w:w="108" w:type="dxa"/>
            </w:tcMar>
            <w:vAlign w:val="center"/>
            <w:hideMark/>
          </w:tcPr>
          <w:p w:rsidR="0032162B" w:rsidRPr="0032162B" w:rsidRDefault="0032162B" w:rsidP="0032162B">
            <w:pPr>
              <w:spacing w:after="0" w:line="240" w:lineRule="auto"/>
              <w:jc w:val="center"/>
              <w:rPr>
                <w:rFonts w:ascii="Times New Roman" w:eastAsia="Times New Roman" w:hAnsi="Times New Roman" w:cs="Times New Roman"/>
                <w:sz w:val="28"/>
                <w:szCs w:val="28"/>
              </w:rPr>
            </w:pPr>
            <w:r w:rsidRPr="0032162B">
              <w:rPr>
                <w:rFonts w:ascii="Times New Roman" w:eastAsia="Times New Roman" w:hAnsi="Times New Roman" w:cs="Times New Roman"/>
                <w:b/>
                <w:bCs/>
                <w:color w:val="000000"/>
                <w:sz w:val="28"/>
                <w:szCs w:val="28"/>
              </w:rPr>
              <w:t>Tiêu chí</w:t>
            </w:r>
          </w:p>
        </w:tc>
        <w:tc>
          <w:tcPr>
            <w:tcW w:w="1940" w:type="dxa"/>
            <w:tcBorders>
              <w:top w:val="single" w:sz="8" w:space="0" w:color="auto"/>
              <w:left w:val="nil"/>
              <w:bottom w:val="single" w:sz="8" w:space="0" w:color="auto"/>
              <w:right w:val="single" w:sz="8" w:space="0" w:color="auto"/>
            </w:tcBorders>
            <w:shd w:val="clear" w:color="auto" w:fill="FBE4D5"/>
            <w:tcMar>
              <w:top w:w="0" w:type="dxa"/>
              <w:left w:w="108" w:type="dxa"/>
              <w:bottom w:w="0" w:type="dxa"/>
              <w:right w:w="108" w:type="dxa"/>
            </w:tcMar>
            <w:vAlign w:val="center"/>
            <w:hideMark/>
          </w:tcPr>
          <w:p w:rsidR="0032162B" w:rsidRPr="0032162B" w:rsidRDefault="0032162B" w:rsidP="0032162B">
            <w:pPr>
              <w:spacing w:after="0" w:line="240" w:lineRule="auto"/>
              <w:jc w:val="center"/>
              <w:rPr>
                <w:rFonts w:ascii="Times New Roman" w:eastAsia="Times New Roman" w:hAnsi="Times New Roman" w:cs="Times New Roman"/>
                <w:sz w:val="28"/>
                <w:szCs w:val="28"/>
              </w:rPr>
            </w:pPr>
            <w:r w:rsidRPr="0032162B">
              <w:rPr>
                <w:rFonts w:ascii="Times New Roman" w:eastAsia="Times New Roman" w:hAnsi="Times New Roman" w:cs="Times New Roman"/>
                <w:b/>
                <w:bCs/>
                <w:color w:val="000000"/>
                <w:sz w:val="28"/>
                <w:szCs w:val="28"/>
              </w:rPr>
              <w:t>Quy định mới</w:t>
            </w:r>
          </w:p>
        </w:tc>
        <w:tc>
          <w:tcPr>
            <w:tcW w:w="1866" w:type="dxa"/>
            <w:tcBorders>
              <w:top w:val="single" w:sz="8" w:space="0" w:color="auto"/>
              <w:left w:val="nil"/>
              <w:bottom w:val="single" w:sz="8" w:space="0" w:color="auto"/>
              <w:right w:val="single" w:sz="8" w:space="0" w:color="auto"/>
            </w:tcBorders>
            <w:shd w:val="clear" w:color="auto" w:fill="FBE4D5"/>
            <w:tcMar>
              <w:top w:w="0" w:type="dxa"/>
              <w:left w:w="108" w:type="dxa"/>
              <w:bottom w:w="0" w:type="dxa"/>
              <w:right w:w="108" w:type="dxa"/>
            </w:tcMar>
            <w:vAlign w:val="center"/>
            <w:hideMark/>
          </w:tcPr>
          <w:p w:rsidR="0032162B" w:rsidRPr="0032162B" w:rsidRDefault="0032162B" w:rsidP="0032162B">
            <w:pPr>
              <w:spacing w:after="0" w:line="240" w:lineRule="auto"/>
              <w:jc w:val="center"/>
              <w:rPr>
                <w:rFonts w:ascii="Times New Roman" w:eastAsia="Times New Roman" w:hAnsi="Times New Roman" w:cs="Times New Roman"/>
                <w:sz w:val="28"/>
                <w:szCs w:val="28"/>
              </w:rPr>
            </w:pPr>
            <w:r w:rsidRPr="0032162B">
              <w:rPr>
                <w:rFonts w:ascii="Times New Roman" w:eastAsia="Times New Roman" w:hAnsi="Times New Roman" w:cs="Times New Roman"/>
                <w:b/>
                <w:bCs/>
                <w:color w:val="000000"/>
                <w:sz w:val="28"/>
                <w:szCs w:val="28"/>
              </w:rPr>
              <w:t>Quy định cũ</w:t>
            </w:r>
          </w:p>
        </w:tc>
      </w:tr>
      <w:tr w:rsidR="0032162B" w:rsidRPr="0032162B" w:rsidTr="0032162B">
        <w:tc>
          <w:tcPr>
            <w:tcW w:w="838"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hideMark/>
          </w:tcPr>
          <w:p w:rsidR="0032162B" w:rsidRPr="0032162B" w:rsidRDefault="0032162B" w:rsidP="0032162B">
            <w:pPr>
              <w:spacing w:after="0" w:line="240" w:lineRule="auto"/>
              <w:jc w:val="center"/>
              <w:rPr>
                <w:rFonts w:ascii="Times New Roman" w:eastAsia="Times New Roman" w:hAnsi="Times New Roman" w:cs="Times New Roman"/>
                <w:sz w:val="28"/>
                <w:szCs w:val="28"/>
              </w:rPr>
            </w:pPr>
            <w:r w:rsidRPr="0032162B">
              <w:rPr>
                <w:rFonts w:ascii="Times New Roman" w:eastAsia="Times New Roman" w:hAnsi="Times New Roman" w:cs="Times New Roman"/>
                <w:b/>
                <w:bCs/>
                <w:color w:val="000000"/>
                <w:sz w:val="28"/>
                <w:szCs w:val="28"/>
              </w:rPr>
              <w:t>1</w:t>
            </w:r>
          </w:p>
        </w:tc>
        <w:tc>
          <w:tcPr>
            <w:tcW w:w="8450" w:type="dxa"/>
            <w:gridSpan w:val="3"/>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hideMark/>
          </w:tcPr>
          <w:p w:rsidR="0032162B" w:rsidRPr="0032162B" w:rsidRDefault="0032162B" w:rsidP="0032162B">
            <w:pPr>
              <w:spacing w:after="0" w:line="240" w:lineRule="auto"/>
              <w:jc w:val="center"/>
              <w:rPr>
                <w:rFonts w:ascii="Times New Roman" w:eastAsia="Times New Roman" w:hAnsi="Times New Roman" w:cs="Times New Roman"/>
                <w:sz w:val="28"/>
                <w:szCs w:val="28"/>
              </w:rPr>
            </w:pPr>
            <w:r w:rsidRPr="0032162B">
              <w:rPr>
                <w:rFonts w:ascii="Times New Roman" w:eastAsia="Times New Roman" w:hAnsi="Times New Roman" w:cs="Times New Roman"/>
                <w:b/>
                <w:bCs/>
                <w:color w:val="000000"/>
                <w:sz w:val="28"/>
                <w:szCs w:val="28"/>
              </w:rPr>
              <w:t>Thời hiệu</w:t>
            </w:r>
          </w:p>
        </w:tc>
      </w:tr>
      <w:tr w:rsidR="0032162B" w:rsidRPr="0032162B" w:rsidTr="0032162B">
        <w:tc>
          <w:tcPr>
            <w:tcW w:w="8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2162B" w:rsidRPr="0032162B" w:rsidRDefault="0032162B" w:rsidP="0032162B">
            <w:pPr>
              <w:spacing w:after="0" w:line="240" w:lineRule="auto"/>
              <w:jc w:val="center"/>
              <w:rPr>
                <w:rFonts w:ascii="Times New Roman" w:eastAsia="Times New Roman" w:hAnsi="Times New Roman" w:cs="Times New Roman"/>
                <w:sz w:val="28"/>
                <w:szCs w:val="28"/>
              </w:rPr>
            </w:pPr>
            <w:r w:rsidRPr="0032162B">
              <w:rPr>
                <w:rFonts w:ascii="Times New Roman" w:eastAsia="Times New Roman" w:hAnsi="Times New Roman" w:cs="Times New Roman"/>
                <w:color w:val="000000"/>
                <w:sz w:val="28"/>
                <w:szCs w:val="28"/>
              </w:rPr>
              <w:t>1.1</w:t>
            </w:r>
          </w:p>
        </w:tc>
        <w:tc>
          <w:tcPr>
            <w:tcW w:w="4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2162B" w:rsidRPr="0032162B" w:rsidRDefault="0032162B" w:rsidP="0032162B">
            <w:pPr>
              <w:spacing w:after="0" w:line="240" w:lineRule="auto"/>
              <w:rPr>
                <w:rFonts w:ascii="Times New Roman" w:eastAsia="Times New Roman" w:hAnsi="Times New Roman" w:cs="Times New Roman"/>
                <w:sz w:val="28"/>
                <w:szCs w:val="28"/>
              </w:rPr>
            </w:pPr>
            <w:r w:rsidRPr="0032162B">
              <w:rPr>
                <w:rFonts w:ascii="Times New Roman" w:eastAsia="Times New Roman" w:hAnsi="Times New Roman" w:cs="Times New Roman"/>
                <w:color w:val="000000"/>
                <w:sz w:val="28"/>
                <w:szCs w:val="28"/>
              </w:rPr>
              <w:t>Hành vi vi phạm ít nghiêm trọng, bị kỷ luật khiển trách.</w:t>
            </w:r>
          </w:p>
        </w:tc>
        <w:tc>
          <w:tcPr>
            <w:tcW w:w="1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2162B" w:rsidRPr="0032162B" w:rsidRDefault="0032162B" w:rsidP="0032162B">
            <w:pPr>
              <w:spacing w:after="0" w:line="240" w:lineRule="auto"/>
              <w:jc w:val="center"/>
              <w:rPr>
                <w:rFonts w:ascii="Times New Roman" w:eastAsia="Times New Roman" w:hAnsi="Times New Roman" w:cs="Times New Roman"/>
                <w:sz w:val="28"/>
                <w:szCs w:val="28"/>
              </w:rPr>
            </w:pPr>
            <w:r w:rsidRPr="0032162B">
              <w:rPr>
                <w:rFonts w:ascii="Times New Roman" w:eastAsia="Times New Roman" w:hAnsi="Times New Roman" w:cs="Times New Roman"/>
                <w:color w:val="000000"/>
                <w:sz w:val="28"/>
                <w:szCs w:val="28"/>
              </w:rPr>
              <w:t>05 năm</w:t>
            </w:r>
          </w:p>
        </w:tc>
        <w:tc>
          <w:tcPr>
            <w:tcW w:w="18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2162B" w:rsidRPr="0032162B" w:rsidRDefault="0032162B" w:rsidP="0032162B">
            <w:pPr>
              <w:spacing w:after="0" w:line="240" w:lineRule="auto"/>
              <w:jc w:val="center"/>
              <w:rPr>
                <w:rFonts w:ascii="Times New Roman" w:eastAsia="Times New Roman" w:hAnsi="Times New Roman" w:cs="Times New Roman"/>
                <w:sz w:val="28"/>
                <w:szCs w:val="28"/>
              </w:rPr>
            </w:pPr>
            <w:r w:rsidRPr="0032162B">
              <w:rPr>
                <w:rFonts w:ascii="Times New Roman" w:eastAsia="Times New Roman" w:hAnsi="Times New Roman" w:cs="Times New Roman"/>
                <w:color w:val="000000"/>
                <w:sz w:val="28"/>
                <w:szCs w:val="28"/>
              </w:rPr>
              <w:t>02 năm</w:t>
            </w:r>
          </w:p>
        </w:tc>
      </w:tr>
      <w:tr w:rsidR="0032162B" w:rsidRPr="0032162B" w:rsidTr="0032162B">
        <w:tc>
          <w:tcPr>
            <w:tcW w:w="8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2162B" w:rsidRPr="0032162B" w:rsidRDefault="0032162B" w:rsidP="0032162B">
            <w:pPr>
              <w:spacing w:after="0" w:line="240" w:lineRule="auto"/>
              <w:jc w:val="center"/>
              <w:rPr>
                <w:rFonts w:ascii="Times New Roman" w:eastAsia="Times New Roman" w:hAnsi="Times New Roman" w:cs="Times New Roman"/>
                <w:sz w:val="28"/>
                <w:szCs w:val="28"/>
              </w:rPr>
            </w:pPr>
            <w:r w:rsidRPr="0032162B">
              <w:rPr>
                <w:rFonts w:ascii="Times New Roman" w:eastAsia="Times New Roman" w:hAnsi="Times New Roman" w:cs="Times New Roman"/>
                <w:color w:val="000000"/>
                <w:sz w:val="28"/>
                <w:szCs w:val="28"/>
              </w:rPr>
              <w:t>1.2</w:t>
            </w:r>
          </w:p>
        </w:tc>
        <w:tc>
          <w:tcPr>
            <w:tcW w:w="4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2162B" w:rsidRPr="0032162B" w:rsidRDefault="0032162B" w:rsidP="0032162B">
            <w:pPr>
              <w:spacing w:after="0" w:line="240" w:lineRule="auto"/>
              <w:rPr>
                <w:rFonts w:ascii="Times New Roman" w:eastAsia="Times New Roman" w:hAnsi="Times New Roman" w:cs="Times New Roman"/>
                <w:sz w:val="28"/>
                <w:szCs w:val="28"/>
              </w:rPr>
            </w:pPr>
            <w:r w:rsidRPr="0032162B">
              <w:rPr>
                <w:rFonts w:ascii="Times New Roman" w:eastAsia="Times New Roman" w:hAnsi="Times New Roman" w:cs="Times New Roman"/>
                <w:color w:val="000000"/>
                <w:sz w:val="28"/>
                <w:szCs w:val="28"/>
              </w:rPr>
              <w:t>Hành vi vi phạm không thuộc trường hợp trên.</w:t>
            </w:r>
          </w:p>
        </w:tc>
        <w:tc>
          <w:tcPr>
            <w:tcW w:w="1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2162B" w:rsidRPr="0032162B" w:rsidRDefault="0032162B" w:rsidP="0032162B">
            <w:pPr>
              <w:spacing w:after="0" w:line="240" w:lineRule="auto"/>
              <w:jc w:val="center"/>
              <w:rPr>
                <w:rFonts w:ascii="Times New Roman" w:eastAsia="Times New Roman" w:hAnsi="Times New Roman" w:cs="Times New Roman"/>
                <w:sz w:val="28"/>
                <w:szCs w:val="28"/>
              </w:rPr>
            </w:pPr>
            <w:r w:rsidRPr="0032162B">
              <w:rPr>
                <w:rFonts w:ascii="Times New Roman" w:eastAsia="Times New Roman" w:hAnsi="Times New Roman" w:cs="Times New Roman"/>
                <w:color w:val="000000"/>
                <w:sz w:val="28"/>
                <w:szCs w:val="28"/>
              </w:rPr>
              <w:t>10 năm</w:t>
            </w:r>
          </w:p>
        </w:tc>
        <w:tc>
          <w:tcPr>
            <w:tcW w:w="18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2162B" w:rsidRPr="0032162B" w:rsidRDefault="0032162B" w:rsidP="0032162B">
            <w:pPr>
              <w:spacing w:after="0" w:line="240" w:lineRule="auto"/>
              <w:jc w:val="center"/>
              <w:rPr>
                <w:rFonts w:ascii="Times New Roman" w:eastAsia="Times New Roman" w:hAnsi="Times New Roman" w:cs="Times New Roman"/>
                <w:sz w:val="28"/>
                <w:szCs w:val="28"/>
              </w:rPr>
            </w:pPr>
            <w:r w:rsidRPr="0032162B">
              <w:rPr>
                <w:rFonts w:ascii="Times New Roman" w:eastAsia="Times New Roman" w:hAnsi="Times New Roman" w:cs="Times New Roman"/>
                <w:color w:val="000000"/>
                <w:sz w:val="28"/>
                <w:szCs w:val="28"/>
              </w:rPr>
              <w:t>05 năm</w:t>
            </w:r>
          </w:p>
        </w:tc>
      </w:tr>
      <w:tr w:rsidR="0032162B" w:rsidRPr="0032162B" w:rsidTr="0032162B">
        <w:tc>
          <w:tcPr>
            <w:tcW w:w="8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2162B" w:rsidRPr="0032162B" w:rsidRDefault="0032162B" w:rsidP="0032162B">
            <w:pPr>
              <w:spacing w:after="0" w:line="240" w:lineRule="auto"/>
              <w:jc w:val="center"/>
              <w:rPr>
                <w:rFonts w:ascii="Times New Roman" w:eastAsia="Times New Roman" w:hAnsi="Times New Roman" w:cs="Times New Roman"/>
                <w:sz w:val="28"/>
                <w:szCs w:val="28"/>
              </w:rPr>
            </w:pPr>
            <w:r w:rsidRPr="0032162B">
              <w:rPr>
                <w:rFonts w:ascii="Times New Roman" w:eastAsia="Times New Roman" w:hAnsi="Times New Roman" w:cs="Times New Roman"/>
                <w:color w:val="000000"/>
                <w:sz w:val="28"/>
                <w:szCs w:val="28"/>
              </w:rPr>
              <w:t>2</w:t>
            </w:r>
          </w:p>
        </w:tc>
        <w:tc>
          <w:tcPr>
            <w:tcW w:w="4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2162B" w:rsidRPr="0032162B" w:rsidRDefault="0032162B" w:rsidP="0032162B">
            <w:pPr>
              <w:spacing w:after="0" w:line="240" w:lineRule="auto"/>
              <w:rPr>
                <w:rFonts w:ascii="Times New Roman" w:eastAsia="Times New Roman" w:hAnsi="Times New Roman" w:cs="Times New Roman"/>
                <w:sz w:val="28"/>
                <w:szCs w:val="28"/>
              </w:rPr>
            </w:pPr>
            <w:r w:rsidRPr="0032162B">
              <w:rPr>
                <w:rFonts w:ascii="Times New Roman" w:eastAsia="Times New Roman" w:hAnsi="Times New Roman" w:cs="Times New Roman"/>
                <w:color w:val="000000"/>
                <w:sz w:val="28"/>
                <w:szCs w:val="28"/>
              </w:rPr>
              <w:t>- Là Đảng viên bị kỷ luật khai trừ.</w:t>
            </w:r>
          </w:p>
          <w:p w:rsidR="0032162B" w:rsidRPr="0032162B" w:rsidRDefault="0032162B" w:rsidP="0032162B">
            <w:pPr>
              <w:spacing w:after="0" w:line="240" w:lineRule="auto"/>
              <w:rPr>
                <w:rFonts w:ascii="Times New Roman" w:eastAsia="Times New Roman" w:hAnsi="Times New Roman" w:cs="Times New Roman"/>
                <w:sz w:val="28"/>
                <w:szCs w:val="28"/>
              </w:rPr>
            </w:pPr>
            <w:r w:rsidRPr="0032162B">
              <w:rPr>
                <w:rFonts w:ascii="Times New Roman" w:eastAsia="Times New Roman" w:hAnsi="Times New Roman" w:cs="Times New Roman"/>
                <w:color w:val="000000"/>
                <w:sz w:val="28"/>
                <w:szCs w:val="28"/>
              </w:rPr>
              <w:t>- Có vi phạm về ông tác bảo vệ chính trị nội bộ.</w:t>
            </w:r>
          </w:p>
          <w:p w:rsidR="0032162B" w:rsidRPr="0032162B" w:rsidRDefault="0032162B" w:rsidP="0032162B">
            <w:pPr>
              <w:spacing w:after="0" w:line="240" w:lineRule="auto"/>
              <w:rPr>
                <w:rFonts w:ascii="Times New Roman" w:eastAsia="Times New Roman" w:hAnsi="Times New Roman" w:cs="Times New Roman"/>
                <w:sz w:val="28"/>
                <w:szCs w:val="28"/>
              </w:rPr>
            </w:pPr>
            <w:r w:rsidRPr="0032162B">
              <w:rPr>
                <w:rFonts w:ascii="Times New Roman" w:eastAsia="Times New Roman" w:hAnsi="Times New Roman" w:cs="Times New Roman"/>
                <w:color w:val="000000"/>
                <w:sz w:val="28"/>
                <w:szCs w:val="28"/>
              </w:rPr>
              <w:t xml:space="preserve">- Có hành vi xâm hại lợi ích quốc gia trong lĩnh vực quốc phòng, </w:t>
            </w:r>
            <w:proofErr w:type="gramStart"/>
            <w:r w:rsidRPr="0032162B">
              <w:rPr>
                <w:rFonts w:ascii="Times New Roman" w:eastAsia="Times New Roman" w:hAnsi="Times New Roman" w:cs="Times New Roman"/>
                <w:color w:val="000000"/>
                <w:sz w:val="28"/>
                <w:szCs w:val="28"/>
              </w:rPr>
              <w:t>an</w:t>
            </w:r>
            <w:proofErr w:type="gramEnd"/>
            <w:r w:rsidRPr="0032162B">
              <w:rPr>
                <w:rFonts w:ascii="Times New Roman" w:eastAsia="Times New Roman" w:hAnsi="Times New Roman" w:cs="Times New Roman"/>
                <w:color w:val="000000"/>
                <w:sz w:val="28"/>
                <w:szCs w:val="28"/>
              </w:rPr>
              <w:t xml:space="preserve"> ninh, đối ngoại.</w:t>
            </w:r>
          </w:p>
          <w:p w:rsidR="0032162B" w:rsidRPr="0032162B" w:rsidRDefault="0032162B" w:rsidP="0032162B">
            <w:pPr>
              <w:spacing w:after="0" w:line="240" w:lineRule="auto"/>
              <w:rPr>
                <w:rFonts w:ascii="Times New Roman" w:eastAsia="Times New Roman" w:hAnsi="Times New Roman" w:cs="Times New Roman"/>
                <w:sz w:val="28"/>
                <w:szCs w:val="28"/>
              </w:rPr>
            </w:pPr>
            <w:r w:rsidRPr="0032162B">
              <w:rPr>
                <w:rFonts w:ascii="Times New Roman" w:eastAsia="Times New Roman" w:hAnsi="Times New Roman" w:cs="Times New Roman"/>
                <w:color w:val="000000"/>
                <w:sz w:val="28"/>
                <w:szCs w:val="28"/>
              </w:rPr>
              <w:t>- Dùng văn bằng, chứng chỉ, giấy chứng nhận, xác nhận giả/không hợp pháp.</w:t>
            </w:r>
          </w:p>
        </w:tc>
        <w:tc>
          <w:tcPr>
            <w:tcW w:w="1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2162B" w:rsidRPr="0032162B" w:rsidRDefault="0032162B" w:rsidP="0032162B">
            <w:pPr>
              <w:spacing w:after="0" w:line="240" w:lineRule="auto"/>
              <w:rPr>
                <w:rFonts w:ascii="Times New Roman" w:eastAsia="Times New Roman" w:hAnsi="Times New Roman" w:cs="Times New Roman"/>
                <w:sz w:val="28"/>
                <w:szCs w:val="28"/>
              </w:rPr>
            </w:pPr>
            <w:r w:rsidRPr="0032162B">
              <w:rPr>
                <w:rFonts w:ascii="Times New Roman" w:eastAsia="Times New Roman" w:hAnsi="Times New Roman" w:cs="Times New Roman"/>
                <w:color w:val="000000"/>
                <w:sz w:val="28"/>
                <w:szCs w:val="28"/>
              </w:rPr>
              <w:t>Không áp dụng thời hiệu</w:t>
            </w:r>
          </w:p>
        </w:tc>
        <w:tc>
          <w:tcPr>
            <w:tcW w:w="18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2162B" w:rsidRPr="0032162B" w:rsidRDefault="0032162B" w:rsidP="0032162B">
            <w:pPr>
              <w:spacing w:after="0" w:line="240" w:lineRule="auto"/>
              <w:rPr>
                <w:rFonts w:ascii="Times New Roman" w:eastAsia="Times New Roman" w:hAnsi="Times New Roman" w:cs="Times New Roman"/>
                <w:sz w:val="28"/>
                <w:szCs w:val="28"/>
              </w:rPr>
            </w:pPr>
            <w:r w:rsidRPr="0032162B">
              <w:rPr>
                <w:rFonts w:ascii="Times New Roman" w:eastAsia="Times New Roman" w:hAnsi="Times New Roman" w:cs="Times New Roman"/>
                <w:color w:val="000000"/>
                <w:sz w:val="28"/>
                <w:szCs w:val="28"/>
              </w:rPr>
              <w:t>Không quy định</w:t>
            </w:r>
          </w:p>
        </w:tc>
      </w:tr>
      <w:tr w:rsidR="0032162B" w:rsidRPr="0032162B" w:rsidTr="0032162B">
        <w:tc>
          <w:tcPr>
            <w:tcW w:w="8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2162B" w:rsidRPr="0032162B" w:rsidRDefault="0032162B" w:rsidP="0032162B">
            <w:pPr>
              <w:spacing w:after="0" w:line="240" w:lineRule="auto"/>
              <w:jc w:val="center"/>
              <w:rPr>
                <w:rFonts w:ascii="Times New Roman" w:eastAsia="Times New Roman" w:hAnsi="Times New Roman" w:cs="Times New Roman"/>
                <w:sz w:val="28"/>
                <w:szCs w:val="28"/>
              </w:rPr>
            </w:pPr>
            <w:r w:rsidRPr="0032162B">
              <w:rPr>
                <w:rFonts w:ascii="Times New Roman" w:eastAsia="Times New Roman" w:hAnsi="Times New Roman" w:cs="Times New Roman"/>
                <w:color w:val="000000"/>
                <w:sz w:val="28"/>
                <w:szCs w:val="28"/>
              </w:rPr>
              <w:t>3</w:t>
            </w:r>
          </w:p>
        </w:tc>
        <w:tc>
          <w:tcPr>
            <w:tcW w:w="4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2162B" w:rsidRPr="0032162B" w:rsidRDefault="0032162B" w:rsidP="0032162B">
            <w:pPr>
              <w:spacing w:after="0" w:line="240" w:lineRule="auto"/>
              <w:rPr>
                <w:rFonts w:ascii="Times New Roman" w:eastAsia="Times New Roman" w:hAnsi="Times New Roman" w:cs="Times New Roman"/>
                <w:sz w:val="28"/>
                <w:szCs w:val="28"/>
              </w:rPr>
            </w:pPr>
            <w:r w:rsidRPr="0032162B">
              <w:rPr>
                <w:rFonts w:ascii="Times New Roman" w:eastAsia="Times New Roman" w:hAnsi="Times New Roman" w:cs="Times New Roman"/>
                <w:color w:val="000000"/>
                <w:sz w:val="28"/>
                <w:szCs w:val="28"/>
              </w:rPr>
              <w:t>- Thời gian chưa xem xét kỷ luật.</w:t>
            </w:r>
          </w:p>
          <w:p w:rsidR="0032162B" w:rsidRPr="0032162B" w:rsidRDefault="0032162B" w:rsidP="0032162B">
            <w:pPr>
              <w:spacing w:after="0" w:line="240" w:lineRule="auto"/>
              <w:rPr>
                <w:rFonts w:ascii="Times New Roman" w:eastAsia="Times New Roman" w:hAnsi="Times New Roman" w:cs="Times New Roman"/>
                <w:sz w:val="28"/>
                <w:szCs w:val="28"/>
              </w:rPr>
            </w:pPr>
            <w:r w:rsidRPr="0032162B">
              <w:rPr>
                <w:rFonts w:ascii="Times New Roman" w:eastAsia="Times New Roman" w:hAnsi="Times New Roman" w:cs="Times New Roman"/>
                <w:color w:val="000000"/>
                <w:sz w:val="28"/>
                <w:szCs w:val="28"/>
              </w:rPr>
              <w:t>- Thời gian điều tra, truy tố, xét xử theo thủ tục tố tụng hình sự (nếu có).</w:t>
            </w:r>
          </w:p>
          <w:p w:rsidR="0032162B" w:rsidRPr="0032162B" w:rsidRDefault="0032162B" w:rsidP="0032162B">
            <w:pPr>
              <w:spacing w:after="0" w:line="240" w:lineRule="auto"/>
              <w:rPr>
                <w:rFonts w:ascii="Times New Roman" w:eastAsia="Times New Roman" w:hAnsi="Times New Roman" w:cs="Times New Roman"/>
                <w:sz w:val="28"/>
                <w:szCs w:val="28"/>
              </w:rPr>
            </w:pPr>
            <w:r w:rsidRPr="0032162B">
              <w:rPr>
                <w:rFonts w:ascii="Times New Roman" w:eastAsia="Times New Roman" w:hAnsi="Times New Roman" w:cs="Times New Roman"/>
                <w:color w:val="000000"/>
                <w:sz w:val="28"/>
                <w:szCs w:val="28"/>
              </w:rPr>
              <w:t xml:space="preserve">- Thời gian khiếu nại/khởi kiện vụ </w:t>
            </w:r>
            <w:proofErr w:type="gramStart"/>
            <w:r w:rsidRPr="0032162B">
              <w:rPr>
                <w:rFonts w:ascii="Times New Roman" w:eastAsia="Times New Roman" w:hAnsi="Times New Roman" w:cs="Times New Roman"/>
                <w:color w:val="000000"/>
                <w:sz w:val="28"/>
                <w:szCs w:val="28"/>
              </w:rPr>
              <w:t>án</w:t>
            </w:r>
            <w:proofErr w:type="gramEnd"/>
            <w:r w:rsidRPr="0032162B">
              <w:rPr>
                <w:rFonts w:ascii="Times New Roman" w:eastAsia="Times New Roman" w:hAnsi="Times New Roman" w:cs="Times New Roman"/>
                <w:color w:val="000000"/>
                <w:sz w:val="28"/>
                <w:szCs w:val="28"/>
              </w:rPr>
              <w:t xml:space="preserve"> hành chính tại Tòa án về quyết định xử lý kỷ luật cho đến khi ra quyết định xử lý kỷ luật thay thế.</w:t>
            </w:r>
          </w:p>
        </w:tc>
        <w:tc>
          <w:tcPr>
            <w:tcW w:w="1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2162B" w:rsidRPr="0032162B" w:rsidRDefault="0032162B" w:rsidP="0032162B">
            <w:pPr>
              <w:spacing w:after="0" w:line="240" w:lineRule="auto"/>
              <w:rPr>
                <w:rFonts w:ascii="Times New Roman" w:eastAsia="Times New Roman" w:hAnsi="Times New Roman" w:cs="Times New Roman"/>
                <w:sz w:val="28"/>
                <w:szCs w:val="28"/>
              </w:rPr>
            </w:pPr>
            <w:r w:rsidRPr="0032162B">
              <w:rPr>
                <w:rFonts w:ascii="Times New Roman" w:eastAsia="Times New Roman" w:hAnsi="Times New Roman" w:cs="Times New Roman"/>
                <w:color w:val="000000"/>
                <w:sz w:val="28"/>
                <w:szCs w:val="28"/>
              </w:rPr>
              <w:t>Trường hợp không tính vào thời hiệu, thời hạn xử lý kỷ luật</w:t>
            </w:r>
          </w:p>
        </w:tc>
        <w:tc>
          <w:tcPr>
            <w:tcW w:w="18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2162B" w:rsidRPr="0032162B" w:rsidRDefault="0032162B" w:rsidP="0032162B">
            <w:pPr>
              <w:spacing w:after="0" w:line="240" w:lineRule="auto"/>
              <w:rPr>
                <w:rFonts w:ascii="Times New Roman" w:eastAsia="Times New Roman" w:hAnsi="Times New Roman" w:cs="Times New Roman"/>
                <w:sz w:val="28"/>
                <w:szCs w:val="28"/>
              </w:rPr>
            </w:pPr>
            <w:r w:rsidRPr="0032162B">
              <w:rPr>
                <w:rFonts w:ascii="Times New Roman" w:eastAsia="Times New Roman" w:hAnsi="Times New Roman" w:cs="Times New Roman"/>
                <w:color w:val="000000"/>
                <w:sz w:val="28"/>
                <w:szCs w:val="28"/>
              </w:rPr>
              <w:t>Trường hợp không tính vào thời hạn xử lý kỷ luật</w:t>
            </w:r>
          </w:p>
        </w:tc>
      </w:tr>
    </w:tbl>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b/>
          <w:bCs/>
          <w:color w:val="000000"/>
          <w:sz w:val="28"/>
          <w:szCs w:val="28"/>
        </w:rPr>
        <w:t>Đặc biệt: </w:t>
      </w:r>
      <w:r w:rsidRPr="0032162B">
        <w:rPr>
          <w:rFonts w:ascii="Times New Roman" w:eastAsia="Times New Roman" w:hAnsi="Times New Roman" w:cs="Times New Roman"/>
          <w:color w:val="000000"/>
          <w:sz w:val="28"/>
          <w:szCs w:val="28"/>
        </w:rPr>
        <w:t>Khoản 1 Điều 4 Nghị định số 71/2023/NĐ-CP còn khẳng định:  Trong thời hạn xử lý kỷ luật nêu trên, cấp có thẩm quyền phải đảm bảo xử lý kỷ luật. Nếu hết thời hạn mà chưa ban hành quyết định kỷ luật thì phải chịu trách nhiệm về việc chậm ban hành này.</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color w:val="000000"/>
          <w:sz w:val="28"/>
          <w:szCs w:val="28"/>
        </w:rPr>
        <w:t xml:space="preserve">Đồng thời, cấp có thẩm quyền phải có trách nhiệm ban hành quyết định kỷ luật nếu hành </w:t>
      </w:r>
      <w:proofErr w:type="gramStart"/>
      <w:r w:rsidRPr="0032162B">
        <w:rPr>
          <w:rFonts w:ascii="Times New Roman" w:eastAsia="Times New Roman" w:hAnsi="Times New Roman" w:cs="Times New Roman"/>
          <w:color w:val="000000"/>
          <w:sz w:val="28"/>
          <w:szCs w:val="28"/>
        </w:rPr>
        <w:t>vi</w:t>
      </w:r>
      <w:proofErr w:type="gramEnd"/>
      <w:r w:rsidRPr="0032162B">
        <w:rPr>
          <w:rFonts w:ascii="Times New Roman" w:eastAsia="Times New Roman" w:hAnsi="Times New Roman" w:cs="Times New Roman"/>
          <w:color w:val="000000"/>
          <w:sz w:val="28"/>
          <w:szCs w:val="28"/>
        </w:rPr>
        <w:t xml:space="preserve"> vi phạm vẫn còn trong thời hiệu.</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b/>
          <w:bCs/>
          <w:color w:val="000000"/>
          <w:sz w:val="28"/>
          <w:szCs w:val="28"/>
        </w:rPr>
        <w:lastRenderedPageBreak/>
        <w:t>4. Sửa đổi tiêu chí của hình thức kỷ luật khiển trách</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color w:val="000000"/>
          <w:sz w:val="28"/>
          <w:szCs w:val="28"/>
        </w:rPr>
        <w:t>Khoản 5 Điều 1 Nghị định 71 năm 2023 đã bổ sung thêm các hành vi bị xử lý kỷ luật là có hành vi vi phạm khác liên quan đến hoạt động công vụ bị xử lý kỷ luật về đảng, đoàn thể thì bị xem xét xử lý kỷ luật hành chính.</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color w:val="000000"/>
          <w:sz w:val="28"/>
          <w:szCs w:val="28"/>
        </w:rPr>
        <w:t xml:space="preserve">Có thể thấy, việc bổ sung này đã mở rộng thêm nhiều hành </w:t>
      </w:r>
      <w:proofErr w:type="gramStart"/>
      <w:r w:rsidRPr="0032162B">
        <w:rPr>
          <w:rFonts w:ascii="Times New Roman" w:eastAsia="Times New Roman" w:hAnsi="Times New Roman" w:cs="Times New Roman"/>
          <w:color w:val="000000"/>
          <w:sz w:val="28"/>
          <w:szCs w:val="28"/>
        </w:rPr>
        <w:t>vi</w:t>
      </w:r>
      <w:proofErr w:type="gramEnd"/>
      <w:r w:rsidRPr="0032162B">
        <w:rPr>
          <w:rFonts w:ascii="Times New Roman" w:eastAsia="Times New Roman" w:hAnsi="Times New Roman" w:cs="Times New Roman"/>
          <w:color w:val="000000"/>
          <w:sz w:val="28"/>
          <w:szCs w:val="28"/>
        </w:rPr>
        <w:t xml:space="preserve"> vi phạm có thể bị kỷ luật của cán bộ, công chức, viên chức.</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color w:val="000000"/>
          <w:sz w:val="28"/>
          <w:szCs w:val="28"/>
        </w:rPr>
        <w:t>Đồng thời, một trong những thay đổi đáng chú ý trong điểm mới tại Nghị định 71 về kỷ luật cán bộ công chức viên chức là quy định về các hình thức kỷ luật trong đó có kỷ luật khiển trách hai đối tượng này.</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color w:val="000000"/>
          <w:sz w:val="28"/>
          <w:szCs w:val="28"/>
        </w:rPr>
        <w:t xml:space="preserve">Theo đó, với cả công chức và viên chức, Nghị định sửa đổi các hành </w:t>
      </w:r>
      <w:proofErr w:type="gramStart"/>
      <w:r w:rsidRPr="0032162B">
        <w:rPr>
          <w:rFonts w:ascii="Times New Roman" w:eastAsia="Times New Roman" w:hAnsi="Times New Roman" w:cs="Times New Roman"/>
          <w:color w:val="000000"/>
          <w:sz w:val="28"/>
          <w:szCs w:val="28"/>
        </w:rPr>
        <w:t>vi</w:t>
      </w:r>
      <w:proofErr w:type="gramEnd"/>
      <w:r w:rsidRPr="0032162B">
        <w:rPr>
          <w:rFonts w:ascii="Times New Roman" w:eastAsia="Times New Roman" w:hAnsi="Times New Roman" w:cs="Times New Roman"/>
          <w:color w:val="000000"/>
          <w:sz w:val="28"/>
          <w:szCs w:val="28"/>
        </w:rPr>
        <w:t xml:space="preserve"> bị kỷ luật khiển trách như sau:</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color w:val="000000"/>
          <w:sz w:val="28"/>
          <w:szCs w:val="28"/>
        </w:rPr>
        <w:t>- Bổ sung: Né tránh, đùn đẩy, không thực hiện hoặc thực hiện không đúng, không đầy đủ chức trách, nhiệm vụ theo quy định của pháp luật, nội quy, quy chế của cơ quan, tổ chức, đơn vị hoặc nhiệm vụ được cấp có thẩm quyền giao mà không có lý do chính đáng;</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color w:val="000000"/>
          <w:sz w:val="28"/>
          <w:szCs w:val="28"/>
        </w:rPr>
        <w:t xml:space="preserve">- Sửa đổi: </w:t>
      </w:r>
      <w:proofErr w:type="gramStart"/>
      <w:r w:rsidRPr="0032162B">
        <w:rPr>
          <w:rFonts w:ascii="Times New Roman" w:eastAsia="Times New Roman" w:hAnsi="Times New Roman" w:cs="Times New Roman"/>
          <w:color w:val="000000"/>
          <w:sz w:val="28"/>
          <w:szCs w:val="28"/>
        </w:rPr>
        <w:t>Vi</w:t>
      </w:r>
      <w:proofErr w:type="gramEnd"/>
      <w:r w:rsidRPr="0032162B">
        <w:rPr>
          <w:rFonts w:ascii="Times New Roman" w:eastAsia="Times New Roman" w:hAnsi="Times New Roman" w:cs="Times New Roman"/>
          <w:color w:val="000000"/>
          <w:sz w:val="28"/>
          <w:szCs w:val="28"/>
        </w:rPr>
        <w:t xml:space="preserve"> phạm quy định khác của Đảng và của pháp luật liên quan đến cán bộ, công chức </w:t>
      </w:r>
      <w:r w:rsidRPr="0032162B">
        <w:rPr>
          <w:rFonts w:ascii="Times New Roman" w:eastAsia="Times New Roman" w:hAnsi="Times New Roman" w:cs="Times New Roman"/>
          <w:i/>
          <w:iCs/>
          <w:color w:val="000000"/>
          <w:sz w:val="28"/>
          <w:szCs w:val="28"/>
        </w:rPr>
        <w:t>(quy định cũ là vi phạm quy định khác của pháp luật liên quan đến cán bộ, công chức, viên chức).</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b/>
          <w:bCs/>
          <w:color w:val="000000"/>
          <w:sz w:val="28"/>
          <w:szCs w:val="28"/>
        </w:rPr>
        <w:t>5. Thay đổi trình tự, thủ tục kỷ luật cán bộ, công chức, viên chức</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b/>
          <w:bCs/>
          <w:i/>
          <w:iCs/>
          <w:color w:val="000000"/>
          <w:sz w:val="28"/>
          <w:szCs w:val="28"/>
        </w:rPr>
        <w:t xml:space="preserve">5.1. Với </w:t>
      </w:r>
      <w:proofErr w:type="gramStart"/>
      <w:r w:rsidRPr="0032162B">
        <w:rPr>
          <w:rFonts w:ascii="Times New Roman" w:eastAsia="Times New Roman" w:hAnsi="Times New Roman" w:cs="Times New Roman"/>
          <w:b/>
          <w:bCs/>
          <w:i/>
          <w:iCs/>
          <w:color w:val="000000"/>
          <w:sz w:val="28"/>
          <w:szCs w:val="28"/>
        </w:rPr>
        <w:t>cán</w:t>
      </w:r>
      <w:proofErr w:type="gramEnd"/>
      <w:r w:rsidRPr="0032162B">
        <w:rPr>
          <w:rFonts w:ascii="Times New Roman" w:eastAsia="Times New Roman" w:hAnsi="Times New Roman" w:cs="Times New Roman"/>
          <w:b/>
          <w:bCs/>
          <w:i/>
          <w:iCs/>
          <w:color w:val="000000"/>
          <w:sz w:val="28"/>
          <w:szCs w:val="28"/>
        </w:rPr>
        <w:t xml:space="preserve"> bộ</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color w:val="000000"/>
          <w:sz w:val="28"/>
          <w:szCs w:val="28"/>
        </w:rPr>
        <w:t>Nghị định 71 đã bổ sung thêm quy định về thẩm quyền xử lý kỷ luật: Trường hợp không có hoặc đang chờ quyết định phê chuẩn hoặc quyết định phê duyệt kết quả bầu thì cấp có thẩm quyền bầu quyết định xử lý kỷ luật.</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color w:val="000000"/>
          <w:sz w:val="28"/>
          <w:szCs w:val="28"/>
        </w:rPr>
        <w:t>Ngoài ra, về trình tự, thủ tục kỷ luật cán bộ được quy định như sau: Cơ quan quản lý đề xuất hình thức kỷ luật, thời điểm kỷ luật và thời gian thi hành. Nếu hết thời hiệu thì báo cáo về việc không xem xét xử lý kỷ luật </w:t>
      </w:r>
      <w:r w:rsidRPr="0032162B">
        <w:rPr>
          <w:rFonts w:ascii="Times New Roman" w:eastAsia="Times New Roman" w:hAnsi="Times New Roman" w:cs="Times New Roman"/>
          <w:i/>
          <w:iCs/>
          <w:color w:val="000000"/>
          <w:sz w:val="28"/>
          <w:szCs w:val="28"/>
        </w:rPr>
        <w:t xml:space="preserve">(quy định cũ là tổ chức họp kiểm điểm, xem xét trách nhiệm, xử lý </w:t>
      </w:r>
      <w:proofErr w:type="gramStart"/>
      <w:r w:rsidRPr="0032162B">
        <w:rPr>
          <w:rFonts w:ascii="Times New Roman" w:eastAsia="Times New Roman" w:hAnsi="Times New Roman" w:cs="Times New Roman"/>
          <w:i/>
          <w:iCs/>
          <w:color w:val="000000"/>
          <w:sz w:val="28"/>
          <w:szCs w:val="28"/>
        </w:rPr>
        <w:t>theo</w:t>
      </w:r>
      <w:proofErr w:type="gramEnd"/>
      <w:r w:rsidRPr="0032162B">
        <w:rPr>
          <w:rFonts w:ascii="Times New Roman" w:eastAsia="Times New Roman" w:hAnsi="Times New Roman" w:cs="Times New Roman"/>
          <w:i/>
          <w:iCs/>
          <w:color w:val="000000"/>
          <w:sz w:val="28"/>
          <w:szCs w:val="28"/>
        </w:rPr>
        <w:t xml:space="preserve"> thẩm quyền).</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color w:val="000000"/>
          <w:sz w:val="28"/>
          <w:szCs w:val="28"/>
        </w:rPr>
        <w:t>Trong đó:</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color w:val="000000"/>
          <w:sz w:val="28"/>
          <w:szCs w:val="28"/>
        </w:rPr>
        <w:t>+ Thuộc thẩm quyền kỷ luật của Ủy ban Thường vụ Quốc hội, Thủ tướng Chính phủ: Cơ quan quản lý, sử dụng gửi văn bản đề xuất hình thức, thời điểm và thời gian thi hành kỷ luật trong thời hạn 07 ngày kể từ ngày công bố quyết định kỷ luật về Đảng </w:t>
      </w:r>
      <w:r w:rsidRPr="0032162B">
        <w:rPr>
          <w:rFonts w:ascii="Times New Roman" w:eastAsia="Times New Roman" w:hAnsi="Times New Roman" w:cs="Times New Roman"/>
          <w:i/>
          <w:iCs/>
          <w:color w:val="000000"/>
          <w:sz w:val="28"/>
          <w:szCs w:val="28"/>
        </w:rPr>
        <w:t>(quy định cũ không giới hạn thời hạn đề xuất).</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color w:val="000000"/>
          <w:sz w:val="28"/>
          <w:szCs w:val="28"/>
        </w:rPr>
        <w:t>+ Thuộc thẩm quyền kỷ luật của Thủ tướng Chính phủ: Đề xuất được gửi đồng thời tới Bộ Nội vụ để thẩm định, báo cáo xem xét, quyết định.</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b/>
          <w:bCs/>
          <w:i/>
          <w:iCs/>
          <w:color w:val="000000"/>
          <w:sz w:val="28"/>
          <w:szCs w:val="28"/>
        </w:rPr>
        <w:t>5.2. Với công chức, viên chức</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color w:val="000000"/>
          <w:sz w:val="28"/>
          <w:szCs w:val="28"/>
        </w:rPr>
        <w:t>Về thủ tục xử lý kỷ luật công chức, khoản 11 và khoản 16 Điều 1 Nghị định 71/2023/NĐ-CP hay quy định cũ tại Điều 25 và </w:t>
      </w:r>
      <w:hyperlink r:id="rId7" w:history="1">
        <w:r w:rsidRPr="0032162B">
          <w:rPr>
            <w:rFonts w:ascii="Times New Roman" w:eastAsia="Times New Roman" w:hAnsi="Times New Roman" w:cs="Times New Roman"/>
            <w:color w:val="000000"/>
            <w:sz w:val="28"/>
            <w:szCs w:val="28"/>
          </w:rPr>
          <w:t>Điều 32 Nghị định 112/2020/NĐ-CP</w:t>
        </w:r>
      </w:hyperlink>
      <w:r w:rsidRPr="0032162B">
        <w:rPr>
          <w:rFonts w:ascii="Times New Roman" w:eastAsia="Times New Roman" w:hAnsi="Times New Roman" w:cs="Times New Roman"/>
          <w:color w:val="000000"/>
          <w:sz w:val="28"/>
          <w:szCs w:val="28"/>
        </w:rPr>
        <w:t> vẫn gồm 03 bước:</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i/>
          <w:iCs/>
          <w:color w:val="000000"/>
          <w:sz w:val="28"/>
          <w:szCs w:val="28"/>
        </w:rPr>
        <w:t>+ Bước 1: Tổ chức họp kiểm điểm.</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i/>
          <w:iCs/>
          <w:color w:val="000000"/>
          <w:sz w:val="28"/>
          <w:szCs w:val="28"/>
        </w:rPr>
        <w:t>+ Bước 2: Thành lập Hội đồng kỷ luật.</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i/>
          <w:iCs/>
          <w:color w:val="000000"/>
          <w:sz w:val="28"/>
          <w:szCs w:val="28"/>
        </w:rPr>
        <w:t>+ Bước 3: Ra quyết định xử lý kỷ luật.</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color w:val="000000"/>
          <w:sz w:val="28"/>
          <w:szCs w:val="28"/>
        </w:rPr>
        <w:t>Tuy nhiên, các trường hợp không thực hiện bước 1 hoặc bước 1 và bước 2 có sự thay đổi như sau:</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color w:val="000000"/>
          <w:sz w:val="28"/>
          <w:szCs w:val="28"/>
        </w:rPr>
        <w:lastRenderedPageBreak/>
        <w:t>- Không họp kiểm điểm:</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i/>
          <w:iCs/>
          <w:color w:val="000000"/>
          <w:sz w:val="28"/>
          <w:szCs w:val="28"/>
        </w:rPr>
        <w:t xml:space="preserve">+ Công chức, viên chức có hành </w:t>
      </w:r>
      <w:proofErr w:type="gramStart"/>
      <w:r w:rsidRPr="0032162B">
        <w:rPr>
          <w:rFonts w:ascii="Times New Roman" w:eastAsia="Times New Roman" w:hAnsi="Times New Roman" w:cs="Times New Roman"/>
          <w:i/>
          <w:iCs/>
          <w:color w:val="000000"/>
          <w:sz w:val="28"/>
          <w:szCs w:val="28"/>
        </w:rPr>
        <w:t>vi</w:t>
      </w:r>
      <w:proofErr w:type="gramEnd"/>
      <w:r w:rsidRPr="0032162B">
        <w:rPr>
          <w:rFonts w:ascii="Times New Roman" w:eastAsia="Times New Roman" w:hAnsi="Times New Roman" w:cs="Times New Roman"/>
          <w:i/>
          <w:iCs/>
          <w:color w:val="000000"/>
          <w:sz w:val="28"/>
          <w:szCs w:val="28"/>
        </w:rPr>
        <w:t xml:space="preserve"> vi phạm trong thời gian công tác tại cơ quan cũ và đã chuyển sang cơ quan mới thì phát hiện hành vi đó và vẫn còn trong thời hiệu kỷ luật </w:t>
      </w:r>
      <w:r w:rsidRPr="0032162B">
        <w:rPr>
          <w:rFonts w:ascii="Times New Roman" w:eastAsia="Times New Roman" w:hAnsi="Times New Roman" w:cs="Times New Roman"/>
          <w:color w:val="000000"/>
          <w:sz w:val="28"/>
          <w:szCs w:val="28"/>
        </w:rPr>
        <w:t>(đây là trường hợp mới so với quy định cũ tại Nghị định 112).</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i/>
          <w:iCs/>
          <w:color w:val="000000"/>
          <w:sz w:val="28"/>
          <w:szCs w:val="28"/>
        </w:rPr>
        <w:t xml:space="preserve">+ Công chức, viên chức đang bị khởi tố, tạm giữ, tạm giam chờ kết luận điều tra, truy tố, xét xử về hành </w:t>
      </w:r>
      <w:proofErr w:type="gramStart"/>
      <w:r w:rsidRPr="0032162B">
        <w:rPr>
          <w:rFonts w:ascii="Times New Roman" w:eastAsia="Times New Roman" w:hAnsi="Times New Roman" w:cs="Times New Roman"/>
          <w:i/>
          <w:iCs/>
          <w:color w:val="000000"/>
          <w:sz w:val="28"/>
          <w:szCs w:val="28"/>
        </w:rPr>
        <w:t>vi</w:t>
      </w:r>
      <w:proofErr w:type="gramEnd"/>
      <w:r w:rsidRPr="0032162B">
        <w:rPr>
          <w:rFonts w:ascii="Times New Roman" w:eastAsia="Times New Roman" w:hAnsi="Times New Roman" w:cs="Times New Roman"/>
          <w:i/>
          <w:iCs/>
          <w:color w:val="000000"/>
          <w:sz w:val="28"/>
          <w:szCs w:val="28"/>
        </w:rPr>
        <w:t xml:space="preserve"> vi phạm pháp luật trừ trường hợp theo quyết định của cấp có thẩm quyền.</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i/>
          <w:iCs/>
          <w:color w:val="000000"/>
          <w:sz w:val="28"/>
          <w:szCs w:val="28"/>
        </w:rPr>
        <w:t xml:space="preserve">+ Đã tổ chức kiểm điểm và cá nhân đã nhận trách nhiệm về hành </w:t>
      </w:r>
      <w:proofErr w:type="gramStart"/>
      <w:r w:rsidRPr="0032162B">
        <w:rPr>
          <w:rFonts w:ascii="Times New Roman" w:eastAsia="Times New Roman" w:hAnsi="Times New Roman" w:cs="Times New Roman"/>
          <w:i/>
          <w:iCs/>
          <w:color w:val="000000"/>
          <w:sz w:val="28"/>
          <w:szCs w:val="28"/>
        </w:rPr>
        <w:t>vi</w:t>
      </w:r>
      <w:proofErr w:type="gramEnd"/>
      <w:r w:rsidRPr="0032162B">
        <w:rPr>
          <w:rFonts w:ascii="Times New Roman" w:eastAsia="Times New Roman" w:hAnsi="Times New Roman" w:cs="Times New Roman"/>
          <w:i/>
          <w:iCs/>
          <w:color w:val="000000"/>
          <w:sz w:val="28"/>
          <w:szCs w:val="28"/>
        </w:rPr>
        <w:t xml:space="preserve"> vi phạm.</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color w:val="000000"/>
          <w:sz w:val="28"/>
          <w:szCs w:val="28"/>
        </w:rPr>
        <w:t>- Không họp kiểm điểm, thành lập Hội đồng kỷ luật:</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i/>
          <w:iCs/>
          <w:color w:val="000000"/>
          <w:sz w:val="28"/>
          <w:szCs w:val="28"/>
        </w:rPr>
        <w:t xml:space="preserve">+ Đã có kết luận về hành </w:t>
      </w:r>
      <w:proofErr w:type="gramStart"/>
      <w:r w:rsidRPr="0032162B">
        <w:rPr>
          <w:rFonts w:ascii="Times New Roman" w:eastAsia="Times New Roman" w:hAnsi="Times New Roman" w:cs="Times New Roman"/>
          <w:i/>
          <w:iCs/>
          <w:color w:val="000000"/>
          <w:sz w:val="28"/>
          <w:szCs w:val="28"/>
        </w:rPr>
        <w:t>vi</w:t>
      </w:r>
      <w:proofErr w:type="gramEnd"/>
      <w:r w:rsidRPr="0032162B">
        <w:rPr>
          <w:rFonts w:ascii="Times New Roman" w:eastAsia="Times New Roman" w:hAnsi="Times New Roman" w:cs="Times New Roman"/>
          <w:i/>
          <w:iCs/>
          <w:color w:val="000000"/>
          <w:sz w:val="28"/>
          <w:szCs w:val="28"/>
        </w:rPr>
        <w:t xml:space="preserve"> vi phạm và có đề xuất hình thức kỷ luật cụ thể </w:t>
      </w:r>
      <w:r w:rsidRPr="0032162B">
        <w:rPr>
          <w:rFonts w:ascii="Times New Roman" w:eastAsia="Times New Roman" w:hAnsi="Times New Roman" w:cs="Times New Roman"/>
          <w:color w:val="000000"/>
          <w:sz w:val="28"/>
          <w:szCs w:val="28"/>
        </w:rPr>
        <w:t>(quy định mới so với Nghị định 112).</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i/>
          <w:iCs/>
          <w:color w:val="000000"/>
          <w:sz w:val="28"/>
          <w:szCs w:val="28"/>
        </w:rPr>
        <w:t xml:space="preserve">+ Bị Tòa </w:t>
      </w:r>
      <w:proofErr w:type="gramStart"/>
      <w:r w:rsidRPr="0032162B">
        <w:rPr>
          <w:rFonts w:ascii="Times New Roman" w:eastAsia="Times New Roman" w:hAnsi="Times New Roman" w:cs="Times New Roman"/>
          <w:i/>
          <w:iCs/>
          <w:color w:val="000000"/>
          <w:sz w:val="28"/>
          <w:szCs w:val="28"/>
        </w:rPr>
        <w:t>án</w:t>
      </w:r>
      <w:proofErr w:type="gramEnd"/>
      <w:r w:rsidRPr="0032162B">
        <w:rPr>
          <w:rFonts w:ascii="Times New Roman" w:eastAsia="Times New Roman" w:hAnsi="Times New Roman" w:cs="Times New Roman"/>
          <w:i/>
          <w:iCs/>
          <w:color w:val="000000"/>
          <w:sz w:val="28"/>
          <w:szCs w:val="28"/>
        </w:rPr>
        <w:t xml:space="preserve"> kết án tù mà không hưởng án treo hoặc bị kết án về hành vi tham nhũng.</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proofErr w:type="gramStart"/>
      <w:r w:rsidRPr="0032162B">
        <w:rPr>
          <w:rFonts w:ascii="Times New Roman" w:eastAsia="Times New Roman" w:hAnsi="Times New Roman" w:cs="Times New Roman"/>
          <w:i/>
          <w:iCs/>
          <w:color w:val="000000"/>
          <w:sz w:val="28"/>
          <w:szCs w:val="28"/>
        </w:rPr>
        <w:t>+ Đã có quyết định kỷ luật Đảng trừ trường hợp bị thành lập Hội đồng kỷ luật.</w:t>
      </w:r>
      <w:proofErr w:type="gramEnd"/>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b/>
          <w:bCs/>
          <w:color w:val="000000"/>
          <w:sz w:val="28"/>
          <w:szCs w:val="28"/>
        </w:rPr>
        <w:t>6. Bổ sung chế độ cho người đang bị tạm giam, tạm giữ</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b/>
          <w:bCs/>
          <w:color w:val="000000"/>
          <w:sz w:val="28"/>
          <w:szCs w:val="28"/>
        </w:rPr>
        <w:t>Điểm mới tại Nghị định 71 về kỷ luật cán bộ công chức viên chức</w:t>
      </w:r>
      <w:r w:rsidRPr="0032162B">
        <w:rPr>
          <w:rFonts w:ascii="Times New Roman" w:eastAsia="Times New Roman" w:hAnsi="Times New Roman" w:cs="Times New Roman"/>
          <w:color w:val="000000"/>
          <w:sz w:val="28"/>
          <w:szCs w:val="28"/>
        </w:rPr>
        <w:t> cuối cùng là bổ sung quy định về chế độ với các đối tượng này đang bị tạm giam, tạm giữ. Cụ thể tại khoản 20 Điều 1 Nghị định 71 như sau:</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color w:val="000000"/>
          <w:sz w:val="28"/>
          <w:szCs w:val="28"/>
        </w:rPr>
        <w:t>- Đang trong thời gian tạm giam, tạm giữ:</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proofErr w:type="gramStart"/>
      <w:r w:rsidRPr="0032162B">
        <w:rPr>
          <w:rFonts w:ascii="Times New Roman" w:eastAsia="Times New Roman" w:hAnsi="Times New Roman" w:cs="Times New Roman"/>
          <w:i/>
          <w:iCs/>
          <w:color w:val="000000"/>
          <w:sz w:val="28"/>
          <w:szCs w:val="28"/>
        </w:rPr>
        <w:t>+ Đương nhiên bị tạm đình chỉ công tác, chức vụ (nếu có).</w:t>
      </w:r>
      <w:proofErr w:type="gramEnd"/>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i/>
          <w:iCs/>
          <w:color w:val="000000"/>
          <w:sz w:val="28"/>
          <w:szCs w:val="28"/>
        </w:rPr>
        <w:t xml:space="preserve">+ Hết thời hạn tạm giam, tạm giữ, được tại ngoại: Thực hiện tạm đình chỉ công tác </w:t>
      </w:r>
      <w:proofErr w:type="gramStart"/>
      <w:r w:rsidRPr="0032162B">
        <w:rPr>
          <w:rFonts w:ascii="Times New Roman" w:eastAsia="Times New Roman" w:hAnsi="Times New Roman" w:cs="Times New Roman"/>
          <w:i/>
          <w:iCs/>
          <w:color w:val="000000"/>
          <w:sz w:val="28"/>
          <w:szCs w:val="28"/>
        </w:rPr>
        <w:t>theo</w:t>
      </w:r>
      <w:proofErr w:type="gramEnd"/>
      <w:r w:rsidRPr="0032162B">
        <w:rPr>
          <w:rFonts w:ascii="Times New Roman" w:eastAsia="Times New Roman" w:hAnsi="Times New Roman" w:cs="Times New Roman"/>
          <w:i/>
          <w:iCs/>
          <w:color w:val="000000"/>
          <w:sz w:val="28"/>
          <w:szCs w:val="28"/>
        </w:rPr>
        <w:t xml:space="preserve"> đề nghị của có quan tiến hành tố tụng/quyết định của cấp có thẩm quyền.</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i/>
          <w:iCs/>
          <w:color w:val="000000"/>
          <w:sz w:val="28"/>
          <w:szCs w:val="28"/>
        </w:rPr>
        <w:t>+ Giữ chức vụ: Tiếp tục tạm đình chỉ chức vụ cho đến khi có quyết định của hiệu lực.</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i/>
          <w:iCs/>
          <w:color w:val="000000"/>
          <w:sz w:val="28"/>
          <w:szCs w:val="28"/>
        </w:rPr>
        <w:t>- Đã có quyết định khởi tố bị can nhưng được tại ngoại:</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r w:rsidRPr="0032162B">
        <w:rPr>
          <w:rFonts w:ascii="Times New Roman" w:eastAsia="Times New Roman" w:hAnsi="Times New Roman" w:cs="Times New Roman"/>
          <w:i/>
          <w:iCs/>
          <w:color w:val="000000"/>
          <w:sz w:val="28"/>
          <w:szCs w:val="28"/>
        </w:rPr>
        <w:t>+ Đương nhiên bị đình chỉ chức vụ (nếu có)</w:t>
      </w:r>
    </w:p>
    <w:p w:rsidR="0032162B" w:rsidRPr="0032162B" w:rsidRDefault="0032162B" w:rsidP="0032162B">
      <w:pPr>
        <w:spacing w:after="0" w:line="240" w:lineRule="auto"/>
        <w:jc w:val="both"/>
        <w:rPr>
          <w:rFonts w:ascii="Times New Roman" w:eastAsia="Times New Roman" w:hAnsi="Times New Roman" w:cs="Times New Roman"/>
          <w:color w:val="212529"/>
          <w:sz w:val="28"/>
          <w:szCs w:val="28"/>
        </w:rPr>
      </w:pPr>
      <w:proofErr w:type="gramStart"/>
      <w:r w:rsidRPr="0032162B">
        <w:rPr>
          <w:rFonts w:ascii="Times New Roman" w:eastAsia="Times New Roman" w:hAnsi="Times New Roman" w:cs="Times New Roman"/>
          <w:i/>
          <w:iCs/>
          <w:color w:val="000000"/>
          <w:sz w:val="28"/>
          <w:szCs w:val="28"/>
        </w:rPr>
        <w:t>+ Được phân công công tác.</w:t>
      </w:r>
      <w:proofErr w:type="gramEnd"/>
      <w:r w:rsidRPr="0032162B">
        <w:rPr>
          <w:rFonts w:ascii="Times New Roman" w:eastAsia="Times New Roman" w:hAnsi="Times New Roman" w:cs="Times New Roman"/>
          <w:i/>
          <w:iCs/>
          <w:color w:val="000000"/>
          <w:sz w:val="28"/>
          <w:szCs w:val="28"/>
        </w:rPr>
        <w:t xml:space="preserve"> Việc tạm đình chỉ công tác thực hiện </w:t>
      </w:r>
      <w:proofErr w:type="gramStart"/>
      <w:r w:rsidRPr="0032162B">
        <w:rPr>
          <w:rFonts w:ascii="Times New Roman" w:eastAsia="Times New Roman" w:hAnsi="Times New Roman" w:cs="Times New Roman"/>
          <w:i/>
          <w:iCs/>
          <w:color w:val="000000"/>
          <w:sz w:val="28"/>
          <w:szCs w:val="28"/>
        </w:rPr>
        <w:t>theo</w:t>
      </w:r>
      <w:proofErr w:type="gramEnd"/>
      <w:r w:rsidRPr="0032162B">
        <w:rPr>
          <w:rFonts w:ascii="Times New Roman" w:eastAsia="Times New Roman" w:hAnsi="Times New Roman" w:cs="Times New Roman"/>
          <w:i/>
          <w:iCs/>
          <w:color w:val="000000"/>
          <w:sz w:val="28"/>
          <w:szCs w:val="28"/>
        </w:rPr>
        <w:t xml:space="preserve"> đề nghị của có quan tiến hành tố tụng/quyết định của cấp có thẩm quyền/phân cấp thẩm quyền quản lý.</w:t>
      </w:r>
    </w:p>
    <w:p w:rsidR="005455CB" w:rsidRPr="0032162B" w:rsidRDefault="005455CB" w:rsidP="0032162B">
      <w:pPr>
        <w:spacing w:after="0" w:line="240" w:lineRule="auto"/>
        <w:rPr>
          <w:rFonts w:ascii="Times New Roman" w:hAnsi="Times New Roman" w:cs="Times New Roman"/>
          <w:sz w:val="28"/>
          <w:szCs w:val="28"/>
        </w:rPr>
      </w:pPr>
      <w:bookmarkStart w:id="0" w:name="_GoBack"/>
      <w:bookmarkEnd w:id="0"/>
    </w:p>
    <w:sectPr w:rsidR="005455CB" w:rsidRPr="0032162B" w:rsidSect="0032162B">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62B"/>
    <w:rsid w:val="0032162B"/>
    <w:rsid w:val="00545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16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162B"/>
    <w:rPr>
      <w:b/>
      <w:bCs/>
    </w:rPr>
  </w:style>
  <w:style w:type="character" w:styleId="Emphasis">
    <w:name w:val="Emphasis"/>
    <w:basedOn w:val="DefaultParagraphFont"/>
    <w:uiPriority w:val="20"/>
    <w:qFormat/>
    <w:rsid w:val="0032162B"/>
    <w:rPr>
      <w:i/>
      <w:iCs/>
    </w:rPr>
  </w:style>
  <w:style w:type="character" w:styleId="Hyperlink">
    <w:name w:val="Hyperlink"/>
    <w:basedOn w:val="DefaultParagraphFont"/>
    <w:uiPriority w:val="99"/>
    <w:semiHidden/>
    <w:unhideWhenUsed/>
    <w:rsid w:val="003216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16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162B"/>
    <w:rPr>
      <w:b/>
      <w:bCs/>
    </w:rPr>
  </w:style>
  <w:style w:type="character" w:styleId="Emphasis">
    <w:name w:val="Emphasis"/>
    <w:basedOn w:val="DefaultParagraphFont"/>
    <w:uiPriority w:val="20"/>
    <w:qFormat/>
    <w:rsid w:val="0032162B"/>
    <w:rPr>
      <w:i/>
      <w:iCs/>
    </w:rPr>
  </w:style>
  <w:style w:type="character" w:styleId="Hyperlink">
    <w:name w:val="Hyperlink"/>
    <w:basedOn w:val="DefaultParagraphFont"/>
    <w:uiPriority w:val="99"/>
    <w:semiHidden/>
    <w:unhideWhenUsed/>
    <w:rsid w:val="003216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6843">
      <w:bodyDiv w:val="1"/>
      <w:marLeft w:val="0"/>
      <w:marRight w:val="0"/>
      <w:marTop w:val="0"/>
      <w:marBottom w:val="0"/>
      <w:divBdr>
        <w:top w:val="none" w:sz="0" w:space="0" w:color="auto"/>
        <w:left w:val="none" w:sz="0" w:space="0" w:color="auto"/>
        <w:bottom w:val="none" w:sz="0" w:space="0" w:color="auto"/>
        <w:right w:val="none" w:sz="0" w:space="0" w:color="auto"/>
      </w:divBdr>
      <w:divsChild>
        <w:div w:id="417141015">
          <w:marLeft w:val="0"/>
          <w:marRight w:val="0"/>
          <w:marTop w:val="9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uatvietnam.vn/can-bo/nghi-dinh-112-2020-nd-cp-xu-ly-ky-luat-can-bo-cong-chuc-vien-chuc-191083-d1.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uatvietnam.vn/can-bo/luat-can-bo-cong-chuc-va-luat-vien-chuc-sua-doi-2019-179051-d1.html" TargetMode="External"/><Relationship Id="rId5" Type="http://schemas.openxmlformats.org/officeDocument/2006/relationships/hyperlink" Target="https://luatvietnam.vn/can-bo/nghi-dinh-71-2023-nd-cp-sua-nd-112-2020-ve-xu-ly-ky-luat-can-bo-ccvc-267856-d1.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1803</Words>
  <Characters>10279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2023-09-29T08:37:00Z</dcterms:created>
  <dcterms:modified xsi:type="dcterms:W3CDTF">2023-09-29T08:40:00Z</dcterms:modified>
</cp:coreProperties>
</file>