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27" w:rsidRPr="00876827" w:rsidRDefault="00876827">
      <w:pPr>
        <w:rPr>
          <w:sz w:val="2"/>
        </w:rPr>
      </w:pPr>
    </w:p>
    <w:tbl>
      <w:tblPr>
        <w:tblW w:w="15731" w:type="dxa"/>
        <w:tblInd w:w="-172" w:type="dxa"/>
        <w:tblLook w:val="0000" w:firstRow="0" w:lastRow="0" w:firstColumn="0" w:lastColumn="0" w:noHBand="0" w:noVBand="0"/>
      </w:tblPr>
      <w:tblGrid>
        <w:gridCol w:w="7368"/>
        <w:gridCol w:w="8363"/>
      </w:tblGrid>
      <w:tr w:rsidR="00876827" w:rsidRPr="005F4273" w:rsidTr="00BB3B0A">
        <w:trPr>
          <w:trHeight w:val="1077"/>
        </w:trPr>
        <w:tc>
          <w:tcPr>
            <w:tcW w:w="7368" w:type="dxa"/>
          </w:tcPr>
          <w:p w:rsidR="00876827" w:rsidRPr="00A25888" w:rsidRDefault="00A25888" w:rsidP="00BB3B0A">
            <w:pPr>
              <w:jc w:val="center"/>
              <w:rPr>
                <w:sz w:val="26"/>
                <w:szCs w:val="28"/>
              </w:rPr>
            </w:pPr>
            <w:r w:rsidRPr="00A25888">
              <w:rPr>
                <w:sz w:val="26"/>
                <w:szCs w:val="28"/>
              </w:rPr>
              <w:t>UBND TỈNH HÀ TĨNH</w:t>
            </w:r>
          </w:p>
          <w:p w:rsidR="00876827" w:rsidRPr="009B7110" w:rsidRDefault="00A25888" w:rsidP="00BB3B0A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SỞ NGOẠI VỤ</w:t>
            </w:r>
          </w:p>
          <w:p w:rsidR="00876827" w:rsidRPr="00AD0BCB" w:rsidRDefault="008D3CA9" w:rsidP="00BB3B0A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F8B46C" wp14:editId="602E55EB">
                      <wp:simplePos x="0" y="0"/>
                      <wp:positionH relativeFrom="column">
                        <wp:posOffset>2027020</wp:posOffset>
                      </wp:positionH>
                      <wp:positionV relativeFrom="paragraph">
                        <wp:posOffset>31115</wp:posOffset>
                      </wp:positionV>
                      <wp:extent cx="623065" cy="0"/>
                      <wp:effectExtent l="0" t="0" r="24765" b="1905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2.45pt" to="208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314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CA30B89" wp14:editId="45FE730A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21590</wp:posOffset>
                      </wp:positionV>
                      <wp:extent cx="0" cy="0"/>
                      <wp:effectExtent l="13335" t="12065" r="5715" b="6985"/>
                      <wp:wrapNone/>
                      <wp:docPr id="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1.7pt" to="22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JW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fZU2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D90329B" wp14:editId="2FF2345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7620" t="12700" r="11430" b="635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2.25pt" to="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5j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ipEgH&#10;JdoKxVGW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9CE7A6A" wp14:editId="013B370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9525" t="12700" r="9525" b="63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25pt" to="1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yGEg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" o:allowincell="f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7BB17EE" wp14:editId="3F91E020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155575</wp:posOffset>
                      </wp:positionV>
                      <wp:extent cx="0" cy="0"/>
                      <wp:effectExtent l="5715" t="12700" r="13335" b="635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2.25pt" to="241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" o:allowincell="f"/>
                  </w:pict>
                </mc:Fallback>
              </mc:AlternateContent>
            </w:r>
          </w:p>
          <w:p w:rsidR="00876827" w:rsidRPr="00AD0BCB" w:rsidRDefault="00876827" w:rsidP="00BB3B0A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76827" w:rsidRPr="00AD0BCB" w:rsidRDefault="009B7110" w:rsidP="009B7110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9B7110">
              <w:rPr>
                <w:b/>
                <w:sz w:val="26"/>
                <w:szCs w:val="28"/>
              </w:rPr>
              <w:t>CỘNG HÒA</w:t>
            </w:r>
            <w:r w:rsidR="00876827" w:rsidRPr="009B7110">
              <w:rPr>
                <w:b/>
                <w:sz w:val="26"/>
                <w:szCs w:val="28"/>
              </w:rPr>
              <w:t xml:space="preserve">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876827" w:rsidRPr="009B7110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  <w:p w:rsidR="00876827" w:rsidRPr="00AD0BCB" w:rsidRDefault="00876827" w:rsidP="009B7110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</w:rPr>
            </w:pPr>
            <w:r w:rsidRPr="00AD0BCB">
              <w:rPr>
                <w:b/>
                <w:sz w:val="28"/>
                <w:szCs w:val="28"/>
              </w:rPr>
              <w:t>Độc lập - Tự do - Hạnh phúc</w:t>
            </w:r>
          </w:p>
          <w:p w:rsidR="00876827" w:rsidRDefault="008D3CA9" w:rsidP="00191924">
            <w:pPr>
              <w:tabs>
                <w:tab w:val="left" w:pos="3915"/>
              </w:tabs>
              <w:jc w:val="center"/>
              <w:rPr>
                <w:i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FB5B6C8" wp14:editId="6931D7E1">
                      <wp:simplePos x="0" y="0"/>
                      <wp:positionH relativeFrom="column">
                        <wp:posOffset>1567013</wp:posOffset>
                      </wp:positionH>
                      <wp:positionV relativeFrom="paragraph">
                        <wp:posOffset>41041</wp:posOffset>
                      </wp:positionV>
                      <wp:extent cx="2004829" cy="0"/>
                      <wp:effectExtent l="0" t="0" r="14605" b="1905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82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pt,3.25pt" to="281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yU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"/>
                  </w:pict>
                </mc:Fallback>
              </mc:AlternateContent>
            </w:r>
          </w:p>
          <w:p w:rsidR="00876827" w:rsidRPr="00AD0BCB" w:rsidRDefault="00876827" w:rsidP="00335357">
            <w:pPr>
              <w:tabs>
                <w:tab w:val="left" w:pos="3915"/>
              </w:tabs>
              <w:spacing w:before="120"/>
              <w:jc w:val="center"/>
              <w:rPr>
                <w:sz w:val="28"/>
                <w:szCs w:val="28"/>
              </w:rPr>
            </w:pPr>
            <w:r w:rsidRPr="00AD0BCB">
              <w:rPr>
                <w:i/>
                <w:sz w:val="28"/>
                <w:szCs w:val="28"/>
              </w:rPr>
              <w:t xml:space="preserve">         </w:t>
            </w:r>
            <w:r w:rsidR="009B7110">
              <w:rPr>
                <w:i/>
                <w:sz w:val="28"/>
                <w:szCs w:val="28"/>
              </w:rPr>
              <w:t xml:space="preserve">  </w:t>
            </w:r>
            <w:r w:rsidRPr="00AD0BCB">
              <w:rPr>
                <w:i/>
                <w:sz w:val="28"/>
                <w:szCs w:val="28"/>
              </w:rPr>
              <w:t xml:space="preserve">Hà Tĩnh, ngày </w:t>
            </w:r>
            <w:r w:rsidR="007F051E">
              <w:rPr>
                <w:i/>
                <w:sz w:val="28"/>
                <w:szCs w:val="28"/>
              </w:rPr>
              <w:t>11</w:t>
            </w:r>
            <w:r w:rsidR="00335357">
              <w:rPr>
                <w:i/>
                <w:sz w:val="28"/>
                <w:szCs w:val="28"/>
              </w:rPr>
              <w:t xml:space="preserve"> </w:t>
            </w:r>
            <w:r w:rsidRPr="00AD0BCB">
              <w:rPr>
                <w:i/>
                <w:sz w:val="28"/>
                <w:szCs w:val="28"/>
              </w:rPr>
              <w:t>tháng</w:t>
            </w:r>
            <w:r w:rsidR="00A25888">
              <w:rPr>
                <w:i/>
                <w:sz w:val="28"/>
                <w:szCs w:val="28"/>
              </w:rPr>
              <w:t xml:space="preserve"> 10</w:t>
            </w:r>
            <w:r w:rsidRPr="00AD0BCB">
              <w:rPr>
                <w:i/>
                <w:sz w:val="28"/>
                <w:szCs w:val="28"/>
              </w:rPr>
              <w:t xml:space="preserve"> năm 201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</w:tbl>
    <w:p w:rsidR="00876827" w:rsidRPr="00913E1B" w:rsidRDefault="00876827" w:rsidP="00876827">
      <w:pPr>
        <w:rPr>
          <w:sz w:val="10"/>
        </w:rPr>
      </w:pPr>
    </w:p>
    <w:p w:rsidR="00876827" w:rsidRPr="00AD0BCB" w:rsidRDefault="00876827" w:rsidP="00876827">
      <w:pPr>
        <w:rPr>
          <w:sz w:val="16"/>
        </w:rPr>
      </w:pPr>
    </w:p>
    <w:p w:rsidR="00876827" w:rsidRPr="00BF1AA2" w:rsidRDefault="00876827" w:rsidP="00876827">
      <w:pPr>
        <w:rPr>
          <w:sz w:val="2"/>
        </w:rPr>
      </w:pPr>
    </w:p>
    <w:p w:rsidR="00876827" w:rsidRPr="00AD0BCB" w:rsidRDefault="00BB3B0A" w:rsidP="009B7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PHÂN CÔNG NHIỆM VỤ</w:t>
      </w:r>
    </w:p>
    <w:p w:rsidR="00876827" w:rsidRDefault="00091F86" w:rsidP="00BB3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cán bộ công chức, viên chức tại các phòng, đơn vị thuộc Sở Ngoại vụ</w:t>
      </w:r>
    </w:p>
    <w:p w:rsidR="00BB3B0A" w:rsidRPr="00BB3B0A" w:rsidRDefault="00BB3B0A" w:rsidP="00BB3B0A">
      <w:pPr>
        <w:jc w:val="center"/>
        <w:rPr>
          <w:i/>
          <w:sz w:val="28"/>
          <w:szCs w:val="28"/>
        </w:rPr>
      </w:pPr>
      <w:r w:rsidRPr="00BB3B0A">
        <w:rPr>
          <w:i/>
          <w:sz w:val="28"/>
          <w:szCs w:val="28"/>
        </w:rPr>
        <w:t>(</w:t>
      </w:r>
      <w:r w:rsidR="007F051E">
        <w:rPr>
          <w:i/>
          <w:sz w:val="28"/>
          <w:szCs w:val="28"/>
        </w:rPr>
        <w:t>kèm theo Quyết định số 25/QĐ-UBND ngày 11</w:t>
      </w:r>
      <w:r w:rsidRPr="00BB3B0A">
        <w:rPr>
          <w:i/>
          <w:sz w:val="28"/>
          <w:szCs w:val="28"/>
        </w:rPr>
        <w:t>/10/2017)</w:t>
      </w:r>
    </w:p>
    <w:p w:rsidR="00876827" w:rsidRPr="00AD0BCB" w:rsidRDefault="00C55B51" w:rsidP="0087682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3857452</wp:posOffset>
                </wp:positionH>
                <wp:positionV relativeFrom="paragraph">
                  <wp:posOffset>150787</wp:posOffset>
                </wp:positionV>
                <wp:extent cx="1886465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6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11.85pt" to="452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" strokecolor="black [3040]"/>
            </w:pict>
          </mc:Fallback>
        </mc:AlternateContent>
      </w:r>
    </w:p>
    <w:p w:rsidR="00876827" w:rsidRPr="005F6389" w:rsidRDefault="00876827" w:rsidP="00876827">
      <w:pPr>
        <w:jc w:val="center"/>
        <w:rPr>
          <w:b/>
          <w:sz w:val="14"/>
          <w:szCs w:val="28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2126"/>
        <w:gridCol w:w="2410"/>
        <w:gridCol w:w="2552"/>
        <w:gridCol w:w="4110"/>
        <w:gridCol w:w="2552"/>
      </w:tblGrid>
      <w:tr w:rsidR="00BB3B0A" w:rsidTr="00BB3B0A">
        <w:tc>
          <w:tcPr>
            <w:tcW w:w="850" w:type="dxa"/>
          </w:tcPr>
          <w:p w:rsidR="00BB3B0A" w:rsidRPr="00CB6939" w:rsidRDefault="00BB3B0A" w:rsidP="00CB69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B693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6" w:type="dxa"/>
          </w:tcPr>
          <w:p w:rsidR="00BB3B0A" w:rsidRPr="00CB6939" w:rsidRDefault="00BB3B0A" w:rsidP="00CB69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B6939">
              <w:rPr>
                <w:b/>
                <w:sz w:val="26"/>
                <w:szCs w:val="26"/>
              </w:rPr>
              <w:t>Phòng, đơn vị</w:t>
            </w:r>
          </w:p>
        </w:tc>
        <w:tc>
          <w:tcPr>
            <w:tcW w:w="2410" w:type="dxa"/>
          </w:tcPr>
          <w:p w:rsidR="00BB3B0A" w:rsidRPr="00CB6939" w:rsidRDefault="00BB3B0A" w:rsidP="00CB69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B6939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2552" w:type="dxa"/>
          </w:tcPr>
          <w:p w:rsidR="00BB3B0A" w:rsidRPr="00CB6939" w:rsidRDefault="00BB3B0A" w:rsidP="00CB69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B6939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4110" w:type="dxa"/>
          </w:tcPr>
          <w:p w:rsidR="00BB3B0A" w:rsidRPr="00CB6939" w:rsidRDefault="00BB3B0A" w:rsidP="00CB69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B6939">
              <w:rPr>
                <w:b/>
                <w:sz w:val="26"/>
                <w:szCs w:val="26"/>
              </w:rPr>
              <w:t>Nhiệm vụ</w:t>
            </w:r>
          </w:p>
        </w:tc>
        <w:tc>
          <w:tcPr>
            <w:tcW w:w="2552" w:type="dxa"/>
          </w:tcPr>
          <w:p w:rsidR="00BB3B0A" w:rsidRPr="00CB6939" w:rsidRDefault="00BB3B0A" w:rsidP="00CB693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B6939">
              <w:rPr>
                <w:b/>
                <w:sz w:val="26"/>
                <w:szCs w:val="26"/>
              </w:rPr>
              <w:t>Ghi chú</w:t>
            </w:r>
          </w:p>
        </w:tc>
      </w:tr>
      <w:tr w:rsidR="00BB3B0A" w:rsidRPr="00CB6939" w:rsidTr="00BB3B0A">
        <w:tc>
          <w:tcPr>
            <w:tcW w:w="850" w:type="dxa"/>
          </w:tcPr>
          <w:p w:rsidR="00BB3B0A" w:rsidRPr="00BB3B0A" w:rsidRDefault="00BB3B0A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B3B0A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B3B0A" w:rsidRPr="00BB3B0A" w:rsidRDefault="00BB3B0A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BB3B0A">
              <w:rPr>
                <w:sz w:val="26"/>
                <w:szCs w:val="26"/>
              </w:rPr>
              <w:t>Văn phòng Sở</w:t>
            </w:r>
          </w:p>
        </w:tc>
        <w:tc>
          <w:tcPr>
            <w:tcW w:w="2410" w:type="dxa"/>
          </w:tcPr>
          <w:p w:rsidR="00BB3B0A" w:rsidRPr="00BB3B0A" w:rsidRDefault="00BB3B0A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Khánh Cẩm</w:t>
            </w:r>
          </w:p>
        </w:tc>
        <w:tc>
          <w:tcPr>
            <w:tcW w:w="2552" w:type="dxa"/>
          </w:tcPr>
          <w:p w:rsidR="00BB3B0A" w:rsidRPr="00BB3B0A" w:rsidRDefault="00BB3B0A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Văn phòng</w:t>
            </w:r>
          </w:p>
        </w:tc>
        <w:tc>
          <w:tcPr>
            <w:tcW w:w="4110" w:type="dxa"/>
          </w:tcPr>
          <w:p w:rsidR="00BB3B0A" w:rsidRPr="00CB6939" w:rsidRDefault="00BB3B0A" w:rsidP="00CB693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CB6939">
              <w:rPr>
                <w:sz w:val="26"/>
                <w:szCs w:val="26"/>
              </w:rPr>
              <w:t>Điều hành, lãnh đạo Văn phòng</w:t>
            </w:r>
            <w:r w:rsidR="00CB6939">
              <w:rPr>
                <w:sz w:val="26"/>
                <w:szCs w:val="26"/>
              </w:rPr>
              <w:t>.</w:t>
            </w:r>
          </w:p>
          <w:p w:rsidR="00CB6939" w:rsidRPr="00CB6939" w:rsidRDefault="00CB6939" w:rsidP="00CB6939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 w:rsidRPr="00CB6939">
              <w:rPr>
                <w:sz w:val="26"/>
                <w:szCs w:val="26"/>
              </w:rPr>
              <w:t>T</w:t>
            </w:r>
            <w:r w:rsidRPr="00CB6939">
              <w:rPr>
                <w:sz w:val="26"/>
                <w:szCs w:val="26"/>
                <w:lang w:val="sv-SE"/>
              </w:rPr>
              <w:t>rực tiếp đảm trách công tác tổ chức cán bộ, bộ máy;</w:t>
            </w:r>
            <w:r w:rsidRPr="00CB6939">
              <w:rPr>
                <w:sz w:val="26"/>
                <w:szCs w:val="26"/>
                <w:lang w:val="vi-VN"/>
              </w:rPr>
              <w:t xml:space="preserve"> đào tạo;</w:t>
            </w:r>
            <w:r w:rsidRPr="00CB6939">
              <w:rPr>
                <w:sz w:val="26"/>
                <w:szCs w:val="26"/>
                <w:lang w:val="sv-SE"/>
              </w:rPr>
              <w:t xml:space="preserve"> kế hoạch, tài chính; thi đua khen thưởng - kỷ luật.</w:t>
            </w:r>
          </w:p>
        </w:tc>
        <w:tc>
          <w:tcPr>
            <w:tcW w:w="2552" w:type="dxa"/>
          </w:tcPr>
          <w:p w:rsidR="00BB3B0A" w:rsidRPr="00CB6939" w:rsidRDefault="00BB3B0A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B6939" w:rsidRPr="00CB6939" w:rsidTr="00BB3B0A">
        <w:tc>
          <w:tcPr>
            <w:tcW w:w="850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Xuân Hoàng</w:t>
            </w:r>
          </w:p>
        </w:tc>
        <w:tc>
          <w:tcPr>
            <w:tcW w:w="2552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viên</w:t>
            </w:r>
          </w:p>
        </w:tc>
        <w:tc>
          <w:tcPr>
            <w:tcW w:w="4110" w:type="dxa"/>
          </w:tcPr>
          <w:p w:rsidR="00CB6939" w:rsidRPr="00BE1AE5" w:rsidRDefault="00CB6939" w:rsidP="00CB6939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Tham mưu </w:t>
            </w:r>
            <w:r w:rsidRPr="00BE1AE5">
              <w:rPr>
                <w:sz w:val="26"/>
                <w:szCs w:val="26"/>
                <w:lang w:val="sv-SE"/>
              </w:rPr>
              <w:t>công tác cải cách hành chính; quản trị hành chính; tổng hợp.</w:t>
            </w:r>
          </w:p>
          <w:p w:rsidR="00CB6939" w:rsidRPr="00CB6939" w:rsidRDefault="00CB6939" w:rsidP="00CB6939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552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B6939" w:rsidRPr="00CB6939" w:rsidTr="00BB3B0A">
        <w:tc>
          <w:tcPr>
            <w:tcW w:w="850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Hà</w:t>
            </w:r>
          </w:p>
        </w:tc>
        <w:tc>
          <w:tcPr>
            <w:tcW w:w="2552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viên</w:t>
            </w:r>
          </w:p>
        </w:tc>
        <w:tc>
          <w:tcPr>
            <w:tcW w:w="4110" w:type="dxa"/>
          </w:tcPr>
          <w:p w:rsidR="00CB6939" w:rsidRPr="00BE1AE5" w:rsidRDefault="00CB6939" w:rsidP="00CB6939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</w:rPr>
              <w:t>Tham mưu</w:t>
            </w:r>
            <w:r w:rsidRPr="00BE1AE5">
              <w:rPr>
                <w:sz w:val="26"/>
                <w:szCs w:val="26"/>
                <w:lang w:val="sv-SE"/>
              </w:rPr>
              <w:t xml:space="preserve"> công tác lễ tân kiêm Thủ quỹ cơ quan.</w:t>
            </w:r>
          </w:p>
          <w:p w:rsidR="00CB6939" w:rsidRDefault="00CB6939" w:rsidP="00CB6939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552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B6939" w:rsidRPr="00CB6939" w:rsidTr="00BB3B0A">
        <w:tc>
          <w:tcPr>
            <w:tcW w:w="850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Đào Bích Thảo</w:t>
            </w:r>
          </w:p>
        </w:tc>
        <w:tc>
          <w:tcPr>
            <w:tcW w:w="2552" w:type="dxa"/>
          </w:tcPr>
          <w:p w:rsidR="00CB6939" w:rsidRDefault="007F051E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Chuyên viên</w:t>
            </w:r>
          </w:p>
        </w:tc>
        <w:tc>
          <w:tcPr>
            <w:tcW w:w="4110" w:type="dxa"/>
          </w:tcPr>
          <w:p w:rsidR="00CB6939" w:rsidRDefault="007F051E" w:rsidP="00CB69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Tham mưu công tác kế hoạch tài chính</w:t>
            </w:r>
            <w:r w:rsidR="00C55B51">
              <w:rPr>
                <w:sz w:val="26"/>
                <w:szCs w:val="26"/>
              </w:rPr>
              <w:t>, công tác văn thư – lưu trữ.</w:t>
            </w:r>
          </w:p>
        </w:tc>
        <w:tc>
          <w:tcPr>
            <w:tcW w:w="2552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B6939" w:rsidRPr="00CB6939" w:rsidTr="00BB3B0A">
        <w:tc>
          <w:tcPr>
            <w:tcW w:w="850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Nhật Lệ</w:t>
            </w:r>
          </w:p>
        </w:tc>
        <w:tc>
          <w:tcPr>
            <w:tcW w:w="2552" w:type="dxa"/>
          </w:tcPr>
          <w:p w:rsidR="00CB6939" w:rsidRDefault="007F051E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Lái xe</w:t>
            </w:r>
          </w:p>
        </w:tc>
        <w:tc>
          <w:tcPr>
            <w:tcW w:w="4110" w:type="dxa"/>
          </w:tcPr>
          <w:p w:rsidR="00CB6939" w:rsidRDefault="007F051E" w:rsidP="00CB69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Lái xe ô tô biển số 38A16868</w:t>
            </w:r>
          </w:p>
        </w:tc>
        <w:tc>
          <w:tcPr>
            <w:tcW w:w="2552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B6939" w:rsidRPr="00CB6939" w:rsidTr="00BB3B0A">
        <w:tc>
          <w:tcPr>
            <w:tcW w:w="850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Bá Trung</w:t>
            </w:r>
          </w:p>
        </w:tc>
        <w:tc>
          <w:tcPr>
            <w:tcW w:w="2552" w:type="dxa"/>
          </w:tcPr>
          <w:p w:rsidR="00CB6939" w:rsidRDefault="007F051E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Lái xe</w:t>
            </w:r>
          </w:p>
        </w:tc>
        <w:tc>
          <w:tcPr>
            <w:tcW w:w="4110" w:type="dxa"/>
          </w:tcPr>
          <w:p w:rsidR="00CB6939" w:rsidRDefault="007F051E" w:rsidP="00CB69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Lái xe ô tổ biển số 38A5668</w:t>
            </w:r>
          </w:p>
        </w:tc>
        <w:tc>
          <w:tcPr>
            <w:tcW w:w="2552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B6939" w:rsidRPr="00563D9F" w:rsidTr="00BB3B0A">
        <w:tc>
          <w:tcPr>
            <w:tcW w:w="850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CB6939" w:rsidRPr="00BB3B0A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Hợp tác Quốc tế</w:t>
            </w:r>
          </w:p>
        </w:tc>
        <w:tc>
          <w:tcPr>
            <w:tcW w:w="2410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Như Ý</w:t>
            </w:r>
          </w:p>
        </w:tc>
        <w:tc>
          <w:tcPr>
            <w:tcW w:w="2552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Trưởng phòng</w:t>
            </w:r>
          </w:p>
        </w:tc>
        <w:tc>
          <w:tcPr>
            <w:tcW w:w="4110" w:type="dxa"/>
          </w:tcPr>
          <w:p w:rsidR="00237C02" w:rsidRDefault="00237C02" w:rsidP="00CB6939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Điều hành, lãnh đạo phòng.</w:t>
            </w:r>
          </w:p>
          <w:p w:rsidR="00CB6939" w:rsidRPr="00CB6939" w:rsidRDefault="00237C02" w:rsidP="00CB6939">
            <w:pPr>
              <w:jc w:val="both"/>
              <w:rPr>
                <w:sz w:val="26"/>
                <w:szCs w:val="26"/>
                <w:lang w:val="sv-SE"/>
              </w:rPr>
            </w:pPr>
            <w:r>
              <w:rPr>
                <w:color w:val="000000"/>
                <w:lang w:val="sv-SE"/>
              </w:rPr>
              <w:t>P</w:t>
            </w:r>
            <w:r w:rsidR="00CB6939" w:rsidRPr="00254ECB">
              <w:rPr>
                <w:color w:val="000000"/>
                <w:lang w:val="sv-SE"/>
              </w:rPr>
              <w:t>hụ trách công tác hội nhập quốc tế, hợp tác quốc tế.</w:t>
            </w:r>
          </w:p>
        </w:tc>
        <w:tc>
          <w:tcPr>
            <w:tcW w:w="2552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B6939" w:rsidRPr="00CB6939" w:rsidTr="00BB3B0A">
        <w:tc>
          <w:tcPr>
            <w:tcW w:w="850" w:type="dxa"/>
          </w:tcPr>
          <w:p w:rsidR="00CB6939" w:rsidRPr="00237C02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CB6939" w:rsidRPr="00237C02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Thanh</w:t>
            </w:r>
          </w:p>
        </w:tc>
        <w:tc>
          <w:tcPr>
            <w:tcW w:w="2552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CB6939" w:rsidRDefault="00CB6939" w:rsidP="00CB6939">
            <w:pPr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Tham mưu</w:t>
            </w:r>
            <w:r w:rsidRPr="00254ECB">
              <w:rPr>
                <w:color w:val="000000"/>
                <w:lang w:val="sv-SE"/>
              </w:rPr>
              <w:t xml:space="preserve"> công tác đối </w:t>
            </w:r>
            <w:r>
              <w:rPr>
                <w:color w:val="000000"/>
                <w:lang w:val="sv-SE"/>
              </w:rPr>
              <w:t>ngo</w:t>
            </w:r>
            <w:r w:rsidRPr="0054554F">
              <w:rPr>
                <w:color w:val="000000"/>
                <w:lang w:val="sv-SE"/>
              </w:rPr>
              <w:t>ại</w:t>
            </w:r>
            <w:r>
              <w:rPr>
                <w:color w:val="000000"/>
                <w:lang w:val="sv-SE"/>
              </w:rPr>
              <w:t xml:space="preserve"> </w:t>
            </w:r>
            <w:r w:rsidRPr="00254ECB">
              <w:rPr>
                <w:color w:val="000000"/>
                <w:lang w:val="sv-SE"/>
              </w:rPr>
              <w:t>Đảng</w:t>
            </w:r>
            <w:r>
              <w:rPr>
                <w:color w:val="000000"/>
                <w:lang w:val="sv-SE"/>
              </w:rPr>
              <w:t>; c</w:t>
            </w:r>
            <w:r w:rsidRPr="006F70FE">
              <w:rPr>
                <w:color w:val="000000"/>
                <w:lang w:val="sv-SE"/>
              </w:rPr>
              <w:t>ô</w:t>
            </w:r>
            <w:r>
              <w:rPr>
                <w:color w:val="000000"/>
                <w:lang w:val="sv-SE"/>
              </w:rPr>
              <w:t>ng t</w:t>
            </w:r>
            <w:r w:rsidRPr="006F70FE">
              <w:rPr>
                <w:color w:val="000000"/>
                <w:lang w:val="sv-SE"/>
              </w:rPr>
              <w:t>á</w:t>
            </w:r>
            <w:r>
              <w:rPr>
                <w:color w:val="000000"/>
                <w:lang w:val="sv-SE"/>
              </w:rPr>
              <w:t xml:space="preserve">c </w:t>
            </w:r>
            <w:r w:rsidRPr="00254ECB">
              <w:rPr>
                <w:color w:val="000000"/>
                <w:lang w:val="sv-SE"/>
              </w:rPr>
              <w:t>hội nghị, hội thảo quốc tế và công tác ký kết, thực hiện thỏ</w:t>
            </w:r>
            <w:r>
              <w:rPr>
                <w:color w:val="000000"/>
                <w:lang w:val="sv-SE"/>
              </w:rPr>
              <w:t>a thuận quốc tế.</w:t>
            </w:r>
          </w:p>
        </w:tc>
        <w:tc>
          <w:tcPr>
            <w:tcW w:w="2552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B6939" w:rsidRPr="00CB6939" w:rsidTr="00BB3B0A">
        <w:tc>
          <w:tcPr>
            <w:tcW w:w="850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Hương Giang</w:t>
            </w:r>
          </w:p>
        </w:tc>
        <w:tc>
          <w:tcPr>
            <w:tcW w:w="2552" w:type="dxa"/>
          </w:tcPr>
          <w:p w:rsidR="00CB6939" w:rsidRDefault="00CB6939" w:rsidP="00BB3B0A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237C02" w:rsidRPr="00A37EEB" w:rsidRDefault="00237C02" w:rsidP="00237C02">
            <w:pPr>
              <w:tabs>
                <w:tab w:val="left" w:pos="630"/>
              </w:tabs>
              <w:jc w:val="both"/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Tham m</w:t>
            </w:r>
            <w:r w:rsidRPr="00911382">
              <w:rPr>
                <w:color w:val="000000"/>
                <w:lang w:val="sv-SE"/>
              </w:rPr>
              <w:t>ư</w:t>
            </w:r>
            <w:r>
              <w:rPr>
                <w:color w:val="000000"/>
                <w:lang w:val="sv-SE"/>
              </w:rPr>
              <w:t>u c</w:t>
            </w:r>
            <w:r w:rsidRPr="00911382">
              <w:rPr>
                <w:color w:val="000000"/>
                <w:lang w:val="sv-SE"/>
              </w:rPr>
              <w:t>ô</w:t>
            </w:r>
            <w:r>
              <w:rPr>
                <w:color w:val="000000"/>
                <w:lang w:val="sv-SE"/>
              </w:rPr>
              <w:t>ng t</w:t>
            </w:r>
            <w:r w:rsidRPr="00911382">
              <w:rPr>
                <w:color w:val="000000"/>
                <w:lang w:val="sv-SE"/>
              </w:rPr>
              <w:t>á</w:t>
            </w:r>
            <w:r>
              <w:rPr>
                <w:color w:val="000000"/>
                <w:lang w:val="sv-SE"/>
              </w:rPr>
              <w:t xml:space="preserve">c quản lý </w:t>
            </w:r>
            <w:r w:rsidRPr="00212038">
              <w:rPr>
                <w:lang w:val="sv-SE"/>
              </w:rPr>
              <w:t>nhà nước đối với</w:t>
            </w:r>
            <w:r>
              <w:rPr>
                <w:lang w:val="sv-SE"/>
              </w:rPr>
              <w:t xml:space="preserve"> </w:t>
            </w:r>
            <w:r>
              <w:rPr>
                <w:lang w:val="vi-VN"/>
              </w:rPr>
              <w:t xml:space="preserve">công tác </w:t>
            </w:r>
            <w:r w:rsidRPr="00212038">
              <w:rPr>
                <w:lang w:val="sv-SE"/>
              </w:rPr>
              <w:t>vận động viện tr</w:t>
            </w:r>
            <w:r>
              <w:rPr>
                <w:lang w:val="sv-SE"/>
              </w:rPr>
              <w:t>ợ phi chính phủ nước ngoài v</w:t>
            </w:r>
            <w:r w:rsidRPr="00186E19">
              <w:rPr>
                <w:lang w:val="sv-SE"/>
              </w:rPr>
              <w:t>à</w:t>
            </w:r>
            <w:r w:rsidRPr="00212038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quản lý hoạt động của </w:t>
            </w:r>
            <w:r w:rsidRPr="00212038">
              <w:rPr>
                <w:lang w:val="sv-SE"/>
              </w:rPr>
              <w:t>các tổ chứ</w:t>
            </w:r>
            <w:r>
              <w:rPr>
                <w:lang w:val="sv-SE"/>
              </w:rPr>
              <w:t>c phi chính phủ nước ngoài trên địa bàn tỉnh.</w:t>
            </w:r>
          </w:p>
          <w:p w:rsidR="00CB6939" w:rsidRDefault="00CB6939" w:rsidP="00CB6939">
            <w:pPr>
              <w:jc w:val="both"/>
              <w:rPr>
                <w:color w:val="000000"/>
                <w:lang w:val="sv-SE"/>
              </w:rPr>
            </w:pPr>
          </w:p>
        </w:tc>
        <w:tc>
          <w:tcPr>
            <w:tcW w:w="2552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CB6939" w:rsidRPr="00563D9F" w:rsidTr="00BB3B0A">
        <w:tc>
          <w:tcPr>
            <w:tcW w:w="850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3</w:t>
            </w:r>
          </w:p>
        </w:tc>
        <w:tc>
          <w:tcPr>
            <w:tcW w:w="2126" w:type="dxa"/>
          </w:tcPr>
          <w:p w:rsidR="00CB6939" w:rsidRPr="00CB6939" w:rsidRDefault="00667B1C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Phòng Lãnh sự -</w:t>
            </w:r>
            <w:r w:rsidR="00CB6939">
              <w:rPr>
                <w:sz w:val="26"/>
                <w:szCs w:val="26"/>
                <w:lang w:val="sv-SE"/>
              </w:rPr>
              <w:t xml:space="preserve"> Người Việt Nam ở nước ngoài</w:t>
            </w:r>
          </w:p>
        </w:tc>
        <w:tc>
          <w:tcPr>
            <w:tcW w:w="2410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Thái Trần Linh</w:t>
            </w:r>
          </w:p>
        </w:tc>
        <w:tc>
          <w:tcPr>
            <w:tcW w:w="2552" w:type="dxa"/>
          </w:tcPr>
          <w:p w:rsidR="00CB6939" w:rsidRPr="00CB6939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Phó phòng</w:t>
            </w:r>
          </w:p>
        </w:tc>
        <w:tc>
          <w:tcPr>
            <w:tcW w:w="4110" w:type="dxa"/>
          </w:tcPr>
          <w:p w:rsidR="00237C02" w:rsidRDefault="00237C02" w:rsidP="00237C02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Điều hành, lãnh đạo phòng</w:t>
            </w:r>
            <w:r w:rsidR="00C55B51">
              <w:rPr>
                <w:lang w:val="sv-SE"/>
              </w:rPr>
              <w:t>.</w:t>
            </w:r>
          </w:p>
          <w:p w:rsidR="00CB6939" w:rsidRPr="00C55B51" w:rsidRDefault="00237C02" w:rsidP="00C55B51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>Chịu trách nhiệm c</w:t>
            </w:r>
            <w:r w:rsidRPr="00291E18">
              <w:rPr>
                <w:lang w:val="sv-SE"/>
              </w:rPr>
              <w:t>ô</w:t>
            </w:r>
            <w:r>
              <w:rPr>
                <w:lang w:val="sv-SE"/>
              </w:rPr>
              <w:t>ng t</w:t>
            </w:r>
            <w:r w:rsidRPr="00291E18">
              <w:rPr>
                <w:lang w:val="sv-SE"/>
              </w:rPr>
              <w:t>á</w:t>
            </w:r>
            <w:r>
              <w:rPr>
                <w:lang w:val="sv-SE"/>
              </w:rPr>
              <w:t>c lãnh sự.</w:t>
            </w:r>
          </w:p>
        </w:tc>
        <w:tc>
          <w:tcPr>
            <w:tcW w:w="2552" w:type="dxa"/>
          </w:tcPr>
          <w:p w:rsidR="00CB6939" w:rsidRPr="00CB6939" w:rsidRDefault="00CB6939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237C02" w:rsidRPr="00563D9F" w:rsidTr="00BB3B0A">
        <w:tc>
          <w:tcPr>
            <w:tcW w:w="850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Đặng Thanh Nga</w:t>
            </w:r>
          </w:p>
        </w:tc>
        <w:tc>
          <w:tcPr>
            <w:tcW w:w="2552" w:type="dxa"/>
          </w:tcPr>
          <w:p w:rsidR="00237C02" w:rsidRPr="00CB6939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Chuyên viên</w:t>
            </w:r>
          </w:p>
        </w:tc>
        <w:tc>
          <w:tcPr>
            <w:tcW w:w="4110" w:type="dxa"/>
          </w:tcPr>
          <w:p w:rsidR="00237C02" w:rsidRDefault="00237C02" w:rsidP="00CB6939">
            <w:pPr>
              <w:jc w:val="both"/>
              <w:rPr>
                <w:color w:val="000000"/>
                <w:lang w:val="sv-SE"/>
              </w:rPr>
            </w:pPr>
            <w:r>
              <w:rPr>
                <w:lang w:val="sv-SE"/>
              </w:rPr>
              <w:t>Tham mưu công t</w:t>
            </w:r>
            <w:r w:rsidRPr="006F70FE">
              <w:rPr>
                <w:lang w:val="sv-SE"/>
              </w:rPr>
              <w:t>á</w:t>
            </w:r>
            <w:r>
              <w:rPr>
                <w:lang w:val="sv-SE"/>
              </w:rPr>
              <w:t xml:space="preserve">c </w:t>
            </w:r>
            <w:r w:rsidRPr="006F70FE">
              <w:rPr>
                <w:lang w:val="sv-SE"/>
              </w:rPr>
              <w:t>đ</w:t>
            </w:r>
            <w:r>
              <w:rPr>
                <w:lang w:val="sv-SE"/>
              </w:rPr>
              <w:t>o</w:t>
            </w:r>
            <w:r w:rsidRPr="006F70FE">
              <w:rPr>
                <w:lang w:val="sv-SE"/>
              </w:rPr>
              <w:t>àn</w:t>
            </w:r>
            <w:r>
              <w:rPr>
                <w:lang w:val="sv-SE"/>
              </w:rPr>
              <w:t xml:space="preserve"> ra – </w:t>
            </w:r>
            <w:r w:rsidRPr="006F70FE">
              <w:rPr>
                <w:lang w:val="sv-SE"/>
              </w:rPr>
              <w:t>đ</w:t>
            </w:r>
            <w:r>
              <w:rPr>
                <w:lang w:val="sv-SE"/>
              </w:rPr>
              <w:t>o</w:t>
            </w:r>
            <w:r w:rsidRPr="006F70FE">
              <w:rPr>
                <w:lang w:val="sv-SE"/>
              </w:rPr>
              <w:t>àn</w:t>
            </w:r>
            <w:r>
              <w:rPr>
                <w:lang w:val="sv-SE"/>
              </w:rPr>
              <w:t xml:space="preserve"> v</w:t>
            </w:r>
            <w:r w:rsidRPr="006F70FE">
              <w:rPr>
                <w:lang w:val="sv-SE"/>
              </w:rPr>
              <w:t>ào</w:t>
            </w:r>
            <w:r>
              <w:rPr>
                <w:lang w:val="sv-SE"/>
              </w:rPr>
              <w:t>; b</w:t>
            </w:r>
            <w:r w:rsidRPr="00291E18">
              <w:rPr>
                <w:lang w:val="sv-SE"/>
              </w:rPr>
              <w:t>ảo</w:t>
            </w:r>
            <w:r>
              <w:rPr>
                <w:lang w:val="sv-SE"/>
              </w:rPr>
              <w:t xml:space="preserve"> h</w:t>
            </w:r>
            <w:r w:rsidRPr="00291E18">
              <w:rPr>
                <w:lang w:val="sv-SE"/>
              </w:rPr>
              <w:t>ộ</w:t>
            </w:r>
            <w:r>
              <w:rPr>
                <w:lang w:val="sv-SE"/>
              </w:rPr>
              <w:t xml:space="preserve"> c</w:t>
            </w:r>
            <w:r w:rsidRPr="00291E18">
              <w:rPr>
                <w:lang w:val="sv-SE"/>
              </w:rPr>
              <w:t>ô</w:t>
            </w:r>
            <w:r>
              <w:rPr>
                <w:lang w:val="sv-SE"/>
              </w:rPr>
              <w:t>ng d</w:t>
            </w:r>
            <w:r w:rsidRPr="00291E18">
              <w:rPr>
                <w:lang w:val="sv-SE"/>
              </w:rPr>
              <w:t>â</w:t>
            </w:r>
            <w:r>
              <w:rPr>
                <w:lang w:val="sv-SE"/>
              </w:rPr>
              <w:t>n; c</w:t>
            </w:r>
            <w:r w:rsidRPr="00291E18">
              <w:rPr>
                <w:lang w:val="sv-SE"/>
              </w:rPr>
              <w:t>ô</w:t>
            </w:r>
            <w:r>
              <w:rPr>
                <w:lang w:val="sv-SE"/>
              </w:rPr>
              <w:t>ng t</w:t>
            </w:r>
            <w:r w:rsidRPr="00291E18">
              <w:rPr>
                <w:lang w:val="sv-SE"/>
              </w:rPr>
              <w:t>á</w:t>
            </w:r>
            <w:r>
              <w:rPr>
                <w:lang w:val="sv-SE"/>
              </w:rPr>
              <w:t>c đối với ngư</w:t>
            </w:r>
            <w:r w:rsidRPr="00291E18">
              <w:rPr>
                <w:lang w:val="sv-SE"/>
              </w:rPr>
              <w:t>ờ</w:t>
            </w:r>
            <w:r>
              <w:rPr>
                <w:lang w:val="sv-SE"/>
              </w:rPr>
              <w:t>i Vi</w:t>
            </w:r>
            <w:r w:rsidRPr="00291E18">
              <w:rPr>
                <w:lang w:val="sv-SE"/>
              </w:rPr>
              <w:t>ệ</w:t>
            </w:r>
            <w:r>
              <w:rPr>
                <w:lang w:val="sv-SE"/>
              </w:rPr>
              <w:t xml:space="preserve">t Nam </w:t>
            </w:r>
            <w:r w:rsidRPr="00291E18">
              <w:rPr>
                <w:lang w:val="sv-SE"/>
              </w:rPr>
              <w:t>ở</w:t>
            </w:r>
            <w:r>
              <w:rPr>
                <w:lang w:val="sv-SE"/>
              </w:rPr>
              <w:t xml:space="preserve"> nư</w:t>
            </w:r>
            <w:r w:rsidRPr="00291E18">
              <w:rPr>
                <w:lang w:val="sv-SE"/>
              </w:rPr>
              <w:t>ớ</w:t>
            </w:r>
            <w:r>
              <w:rPr>
                <w:lang w:val="sv-SE"/>
              </w:rPr>
              <w:t>c ng</w:t>
            </w:r>
            <w:r w:rsidRPr="00291E18">
              <w:rPr>
                <w:lang w:val="sv-SE"/>
              </w:rPr>
              <w:t>oài</w:t>
            </w:r>
            <w:r>
              <w:rPr>
                <w:lang w:val="sv-SE"/>
              </w:rPr>
              <w:t>; công tác MIA</w:t>
            </w:r>
          </w:p>
        </w:tc>
        <w:tc>
          <w:tcPr>
            <w:tcW w:w="2552" w:type="dxa"/>
          </w:tcPr>
          <w:p w:rsidR="00237C02" w:rsidRPr="00CB6939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237C02" w:rsidRPr="00563D9F" w:rsidTr="00BB3B0A">
        <w:tc>
          <w:tcPr>
            <w:tcW w:w="850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4</w:t>
            </w:r>
          </w:p>
        </w:tc>
        <w:tc>
          <w:tcPr>
            <w:tcW w:w="2126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Phòng Quản lý Biên giới</w:t>
            </w:r>
          </w:p>
        </w:tc>
        <w:tc>
          <w:tcPr>
            <w:tcW w:w="2410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Nguyễn Văn Việt</w:t>
            </w:r>
          </w:p>
        </w:tc>
        <w:tc>
          <w:tcPr>
            <w:tcW w:w="2552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Phó phòng</w:t>
            </w:r>
          </w:p>
        </w:tc>
        <w:tc>
          <w:tcPr>
            <w:tcW w:w="4110" w:type="dxa"/>
          </w:tcPr>
          <w:p w:rsidR="00237C02" w:rsidRDefault="00237C02" w:rsidP="00237C02">
            <w:pPr>
              <w:tabs>
                <w:tab w:val="num" w:pos="360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>Điều hành, lãnh đạo phòng</w:t>
            </w:r>
            <w:r w:rsidR="00C55B51">
              <w:rPr>
                <w:lang w:val="sv-SE"/>
              </w:rPr>
              <w:t>.</w:t>
            </w:r>
          </w:p>
          <w:p w:rsidR="00237C02" w:rsidRDefault="00237C02" w:rsidP="00237C02">
            <w:pPr>
              <w:tabs>
                <w:tab w:val="num" w:pos="360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>Chịu trách nhiệm</w:t>
            </w:r>
            <w:r w:rsidRPr="00254ECB">
              <w:rPr>
                <w:lang w:val="sv-SE"/>
              </w:rPr>
              <w:t xml:space="preserve"> công </w:t>
            </w:r>
            <w:r>
              <w:rPr>
                <w:lang w:val="sv-SE"/>
              </w:rPr>
              <w:t>tác biên giới lãnh thổ quốc gia; công tác hợp tác với Lào.</w:t>
            </w:r>
          </w:p>
          <w:p w:rsidR="00237C02" w:rsidRDefault="00237C02" w:rsidP="00237C02">
            <w:pPr>
              <w:tabs>
                <w:tab w:val="num" w:pos="360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ab/>
            </w:r>
          </w:p>
        </w:tc>
        <w:tc>
          <w:tcPr>
            <w:tcW w:w="2552" w:type="dxa"/>
          </w:tcPr>
          <w:p w:rsidR="00237C02" w:rsidRPr="00CB6939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237C02" w:rsidRPr="00563D9F" w:rsidTr="00BB3B0A">
        <w:tc>
          <w:tcPr>
            <w:tcW w:w="850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Lê Trọng Hiền</w:t>
            </w:r>
          </w:p>
        </w:tc>
        <w:tc>
          <w:tcPr>
            <w:tcW w:w="2552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Chuyên viên</w:t>
            </w:r>
          </w:p>
        </w:tc>
        <w:tc>
          <w:tcPr>
            <w:tcW w:w="4110" w:type="dxa"/>
          </w:tcPr>
          <w:p w:rsidR="00237C02" w:rsidRPr="00C906A1" w:rsidRDefault="00237C02" w:rsidP="00237C02">
            <w:pPr>
              <w:tabs>
                <w:tab w:val="num" w:pos="360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>Tham mưu c</w:t>
            </w:r>
            <w:r w:rsidRPr="006F70FE">
              <w:rPr>
                <w:lang w:val="sv-SE"/>
              </w:rPr>
              <w:t>ô</w:t>
            </w:r>
            <w:r>
              <w:rPr>
                <w:lang w:val="sv-SE"/>
              </w:rPr>
              <w:t>ng t</w:t>
            </w:r>
            <w:r w:rsidRPr="006F70FE">
              <w:rPr>
                <w:lang w:val="sv-SE"/>
              </w:rPr>
              <w:t>á</w:t>
            </w:r>
            <w:r>
              <w:rPr>
                <w:lang w:val="sv-SE"/>
              </w:rPr>
              <w:t xml:space="preserve">c </w:t>
            </w:r>
            <w:r w:rsidRPr="00254ECB">
              <w:rPr>
                <w:lang w:val="sv-SE"/>
              </w:rPr>
              <w:t>thông t</w:t>
            </w:r>
            <w:r>
              <w:rPr>
                <w:lang w:val="sv-SE"/>
              </w:rPr>
              <w:t xml:space="preserve">in đối ngoại, văn hoá đối ngoại; </w:t>
            </w:r>
            <w:r w:rsidRPr="00C906A1">
              <w:rPr>
                <w:lang w:val="sv-SE"/>
              </w:rPr>
              <w:t>thực hiện Thỏa thuận giải quyết vấn đề di cư tự do và kết hôn không giá thú khu vực biên giới; công tác quy tập hài cốt liệt sỹ Việt Nam hy sinh tại Lào về nước.</w:t>
            </w:r>
          </w:p>
          <w:p w:rsidR="00237C02" w:rsidRDefault="00237C02" w:rsidP="00CB6939">
            <w:pPr>
              <w:jc w:val="both"/>
              <w:rPr>
                <w:lang w:val="sv-SE"/>
              </w:rPr>
            </w:pPr>
          </w:p>
        </w:tc>
        <w:tc>
          <w:tcPr>
            <w:tcW w:w="2552" w:type="dxa"/>
          </w:tcPr>
          <w:p w:rsidR="00237C02" w:rsidRPr="00CB6939" w:rsidRDefault="00237C02" w:rsidP="004F74EB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Đ/c Lê Trọng Hiền tạm thời làm việc tại Văn phòng Sở và t</w:t>
            </w:r>
            <w:r w:rsidRPr="00237C02">
              <w:rPr>
                <w:sz w:val="26"/>
                <w:szCs w:val="26"/>
                <w:lang w:val="sv-SE"/>
              </w:rPr>
              <w:t>ham mưu</w:t>
            </w:r>
            <w:r w:rsidRPr="00BE1AE5">
              <w:rPr>
                <w:sz w:val="26"/>
                <w:szCs w:val="26"/>
                <w:lang w:val="sv-SE"/>
              </w:rPr>
              <w:t xml:space="preserve"> công tác ứng dụng công nghệ thông tin, quản trị </w:t>
            </w:r>
            <w:r w:rsidR="004F74EB">
              <w:rPr>
                <w:sz w:val="26"/>
                <w:szCs w:val="26"/>
                <w:lang w:val="sv-SE"/>
              </w:rPr>
              <w:t>Trang</w:t>
            </w:r>
            <w:r w:rsidRPr="00BE1AE5">
              <w:rPr>
                <w:sz w:val="26"/>
                <w:szCs w:val="26"/>
                <w:lang w:val="sv-SE"/>
              </w:rPr>
              <w:t xml:space="preserve"> thông tin điện tử Sở và viết tin bài, phối hợp các phòng biên tập bài viết và cập nhật lên Cổng thông tin điện tử Sở</w:t>
            </w:r>
            <w:r>
              <w:rPr>
                <w:sz w:val="26"/>
                <w:szCs w:val="26"/>
                <w:lang w:val="sv-SE"/>
              </w:rPr>
              <w:t xml:space="preserve">; thời gian thực hiện 6 </w:t>
            </w:r>
            <w:r>
              <w:rPr>
                <w:sz w:val="26"/>
                <w:szCs w:val="26"/>
                <w:lang w:val="sv-SE"/>
              </w:rPr>
              <w:lastRenderedPageBreak/>
              <w:t>tháng kể từ ngày ban hành Quyết định, sau 6 tháng cơ quan sẽ có phân công, bố trí lại việc.</w:t>
            </w:r>
          </w:p>
        </w:tc>
      </w:tr>
      <w:tr w:rsidR="00237C02" w:rsidRPr="00563D9F" w:rsidTr="00BB3B0A">
        <w:tc>
          <w:tcPr>
            <w:tcW w:w="850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lastRenderedPageBreak/>
              <w:t>5</w:t>
            </w:r>
          </w:p>
        </w:tc>
        <w:tc>
          <w:tcPr>
            <w:tcW w:w="2126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Thanh tra</w:t>
            </w:r>
          </w:p>
        </w:tc>
        <w:tc>
          <w:tcPr>
            <w:tcW w:w="2410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Đoàn Thị Thanh Thảo</w:t>
            </w:r>
          </w:p>
        </w:tc>
        <w:tc>
          <w:tcPr>
            <w:tcW w:w="2552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Thanh tra viên</w:t>
            </w:r>
          </w:p>
        </w:tc>
        <w:tc>
          <w:tcPr>
            <w:tcW w:w="4110" w:type="dxa"/>
          </w:tcPr>
          <w:p w:rsidR="00D462D7" w:rsidRDefault="00D462D7" w:rsidP="00237C02">
            <w:pPr>
              <w:tabs>
                <w:tab w:val="num" w:pos="360"/>
              </w:tabs>
              <w:jc w:val="both"/>
              <w:rPr>
                <w:lang w:val="sv-SE"/>
              </w:rPr>
            </w:pPr>
          </w:p>
          <w:p w:rsidR="00237C02" w:rsidRDefault="00237C02" w:rsidP="00237C02">
            <w:pPr>
              <w:tabs>
                <w:tab w:val="num" w:pos="360"/>
              </w:tabs>
              <w:jc w:val="both"/>
              <w:rPr>
                <w:lang w:val="vi-VN"/>
              </w:rPr>
            </w:pPr>
            <w:r>
              <w:rPr>
                <w:lang w:val="sv-SE"/>
              </w:rPr>
              <w:t>T</w:t>
            </w:r>
            <w:r w:rsidRPr="00D3685E">
              <w:rPr>
                <w:lang w:val="sv-SE"/>
              </w:rPr>
              <w:t>hực hiện công tác thanh tra hàn</w:t>
            </w:r>
            <w:r>
              <w:rPr>
                <w:lang w:val="sv-SE"/>
              </w:rPr>
              <w:t>h chính, thanh tra chuyên ngành</w:t>
            </w:r>
            <w:r>
              <w:rPr>
                <w:lang w:val="vi-VN"/>
              </w:rPr>
              <w:t>.</w:t>
            </w:r>
          </w:p>
          <w:p w:rsidR="00237C02" w:rsidRDefault="00237C02" w:rsidP="00237C02">
            <w:pPr>
              <w:tabs>
                <w:tab w:val="num" w:pos="360"/>
              </w:tabs>
              <w:jc w:val="both"/>
              <w:rPr>
                <w:lang w:val="sv-SE"/>
              </w:rPr>
            </w:pPr>
            <w:r>
              <w:rPr>
                <w:lang w:val="vi-VN"/>
              </w:rPr>
              <w:tab/>
            </w:r>
          </w:p>
        </w:tc>
        <w:tc>
          <w:tcPr>
            <w:tcW w:w="2552" w:type="dxa"/>
          </w:tcPr>
          <w:p w:rsidR="00237C02" w:rsidRDefault="00237C02" w:rsidP="00237C02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237C02" w:rsidRPr="00563D9F" w:rsidTr="00BB3B0A">
        <w:tc>
          <w:tcPr>
            <w:tcW w:w="850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Trần Văn Cừ</w:t>
            </w:r>
          </w:p>
        </w:tc>
        <w:tc>
          <w:tcPr>
            <w:tcW w:w="2552" w:type="dxa"/>
          </w:tcPr>
          <w:p w:rsidR="00237C02" w:rsidRDefault="00237C02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Chuyên viên</w:t>
            </w:r>
          </w:p>
        </w:tc>
        <w:tc>
          <w:tcPr>
            <w:tcW w:w="4110" w:type="dxa"/>
          </w:tcPr>
          <w:p w:rsidR="00237C02" w:rsidRDefault="00D462D7" w:rsidP="00237C02">
            <w:pPr>
              <w:tabs>
                <w:tab w:val="num" w:pos="360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>Tham mưu</w:t>
            </w:r>
            <w:r w:rsidR="00237C02" w:rsidRPr="00D3685E">
              <w:rPr>
                <w:lang w:val="sv-SE"/>
              </w:rPr>
              <w:t xml:space="preserve"> công tác giải quyết khiếu nại, tố cáo, phòng chống tham nhũng, tiếp công dân; công tác pháp chế.</w:t>
            </w:r>
          </w:p>
        </w:tc>
        <w:tc>
          <w:tcPr>
            <w:tcW w:w="2552" w:type="dxa"/>
          </w:tcPr>
          <w:p w:rsidR="00237C02" w:rsidRDefault="00237C02" w:rsidP="00237C02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D462D7" w:rsidRPr="00563D9F" w:rsidTr="00BB3B0A">
        <w:tc>
          <w:tcPr>
            <w:tcW w:w="850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6</w:t>
            </w:r>
          </w:p>
        </w:tc>
        <w:tc>
          <w:tcPr>
            <w:tcW w:w="2126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Trung tâm Dịch thuật – Dịch vụ đối ngoại</w:t>
            </w:r>
          </w:p>
        </w:tc>
        <w:tc>
          <w:tcPr>
            <w:tcW w:w="2410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Nguyễn Thị Thanh Phúc</w:t>
            </w:r>
          </w:p>
        </w:tc>
        <w:tc>
          <w:tcPr>
            <w:tcW w:w="2552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Phó Giám đốc</w:t>
            </w:r>
          </w:p>
        </w:tc>
        <w:tc>
          <w:tcPr>
            <w:tcW w:w="4110" w:type="dxa"/>
          </w:tcPr>
          <w:p w:rsidR="00D462D7" w:rsidRPr="00D462D7" w:rsidRDefault="00D462D7" w:rsidP="00D462D7">
            <w:pPr>
              <w:jc w:val="both"/>
              <w:rPr>
                <w:lang w:val="sv-SE"/>
              </w:rPr>
            </w:pPr>
            <w:r w:rsidRPr="00D462D7">
              <w:rPr>
                <w:lang w:val="sv-SE"/>
              </w:rPr>
              <w:t xml:space="preserve">Thừa lệnh Giám đốc, điều hành </w:t>
            </w:r>
            <w:r w:rsidR="004F74EB">
              <w:rPr>
                <w:lang w:val="sv-SE"/>
              </w:rPr>
              <w:t xml:space="preserve">mốt số </w:t>
            </w:r>
            <w:r w:rsidRPr="00D462D7">
              <w:rPr>
                <w:lang w:val="sv-SE"/>
              </w:rPr>
              <w:t>hoạt động tại Trung tâm</w:t>
            </w:r>
            <w:r w:rsidR="004F74EB">
              <w:rPr>
                <w:lang w:val="sv-SE"/>
              </w:rPr>
              <w:t xml:space="preserve"> theo phân công.</w:t>
            </w:r>
          </w:p>
          <w:p w:rsidR="00D462D7" w:rsidRPr="00D462D7" w:rsidRDefault="00D462D7" w:rsidP="00D462D7">
            <w:pPr>
              <w:ind w:firstLine="720"/>
              <w:jc w:val="both"/>
              <w:rPr>
                <w:lang w:val="sv-SE"/>
              </w:rPr>
            </w:pPr>
          </w:p>
          <w:p w:rsidR="00D462D7" w:rsidRPr="00D53065" w:rsidRDefault="00D462D7" w:rsidP="00D462D7">
            <w:pPr>
              <w:jc w:val="both"/>
              <w:rPr>
                <w:lang w:val="vi-VN"/>
              </w:rPr>
            </w:pPr>
            <w:r w:rsidRPr="00D53065">
              <w:rPr>
                <w:lang w:val="vi-VN"/>
              </w:rPr>
              <w:tab/>
            </w:r>
          </w:p>
          <w:p w:rsidR="00D462D7" w:rsidRPr="00D462D7" w:rsidRDefault="00D462D7" w:rsidP="00237C02">
            <w:pPr>
              <w:tabs>
                <w:tab w:val="num" w:pos="360"/>
              </w:tabs>
              <w:jc w:val="both"/>
              <w:rPr>
                <w:lang w:val="vi-VN"/>
              </w:rPr>
            </w:pPr>
          </w:p>
        </w:tc>
        <w:tc>
          <w:tcPr>
            <w:tcW w:w="2552" w:type="dxa"/>
          </w:tcPr>
          <w:p w:rsidR="00D462D7" w:rsidRDefault="00D462D7" w:rsidP="00237C02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D462D7" w:rsidRPr="00563D9F" w:rsidTr="00BB3B0A">
        <w:tc>
          <w:tcPr>
            <w:tcW w:w="850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Bùi Hồng Vân</w:t>
            </w:r>
          </w:p>
        </w:tc>
        <w:tc>
          <w:tcPr>
            <w:tcW w:w="2552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4110" w:type="dxa"/>
          </w:tcPr>
          <w:p w:rsidR="00D462D7" w:rsidRDefault="00D462D7" w:rsidP="00237C02">
            <w:pPr>
              <w:tabs>
                <w:tab w:val="num" w:pos="360"/>
              </w:tabs>
              <w:jc w:val="both"/>
              <w:rPr>
                <w:lang w:val="sv-SE"/>
              </w:rPr>
            </w:pPr>
            <w:r>
              <w:rPr>
                <w:lang w:val="sv-SE"/>
              </w:rPr>
              <w:t>Tiếp nhận, phối hợp giải quyết các TTHC, trả kết quả TTHC và làm việc tại Trung tâm Hành chính công tỉnh.</w:t>
            </w:r>
          </w:p>
        </w:tc>
        <w:tc>
          <w:tcPr>
            <w:tcW w:w="2552" w:type="dxa"/>
          </w:tcPr>
          <w:p w:rsidR="00D462D7" w:rsidRDefault="00D462D7" w:rsidP="00237C02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D462D7" w:rsidRPr="00563D9F" w:rsidTr="00BB3B0A">
        <w:tc>
          <w:tcPr>
            <w:tcW w:w="850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</w:tcPr>
          <w:p w:rsidR="00D462D7" w:rsidRDefault="00563D9F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Trương</w:t>
            </w:r>
            <w:r w:rsidR="00D462D7">
              <w:rPr>
                <w:sz w:val="26"/>
                <w:szCs w:val="26"/>
                <w:lang w:val="sv-SE"/>
              </w:rPr>
              <w:t xml:space="preserve"> Thị Hằng</w:t>
            </w:r>
          </w:p>
        </w:tc>
        <w:tc>
          <w:tcPr>
            <w:tcW w:w="2552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4110" w:type="dxa"/>
          </w:tcPr>
          <w:p w:rsidR="00D462D7" w:rsidRPr="003353E0" w:rsidRDefault="00D462D7" w:rsidP="00D462D7">
            <w:pPr>
              <w:jc w:val="both"/>
              <w:rPr>
                <w:lang w:val="vi-VN"/>
              </w:rPr>
            </w:pPr>
            <w:r>
              <w:rPr>
                <w:lang w:val="sv-SE"/>
              </w:rPr>
              <w:t>T</w:t>
            </w:r>
            <w:r w:rsidRPr="003353E0">
              <w:rPr>
                <w:lang w:val="vi-VN"/>
              </w:rPr>
              <w:t>ham mưu công tác</w:t>
            </w:r>
            <w:r w:rsidRPr="005960AE">
              <w:rPr>
                <w:lang w:val="vi-VN"/>
              </w:rPr>
              <w:t xml:space="preserve"> dịch thuật,</w:t>
            </w:r>
            <w:r w:rsidRPr="00D53065">
              <w:rPr>
                <w:lang w:val="vi-VN"/>
              </w:rPr>
              <w:t xml:space="preserve"> dịch vụ đối ngoại</w:t>
            </w:r>
            <w:r w:rsidRPr="005960AE">
              <w:rPr>
                <w:lang w:val="vi-VN"/>
              </w:rPr>
              <w:t xml:space="preserve"> và các dịch vụ khác</w:t>
            </w:r>
            <w:r w:rsidRPr="003353E0">
              <w:rPr>
                <w:lang w:val="vi-VN"/>
              </w:rPr>
              <w:t>.</w:t>
            </w:r>
          </w:p>
          <w:p w:rsidR="00D462D7" w:rsidRPr="00D462D7" w:rsidRDefault="00D462D7" w:rsidP="00237C02">
            <w:pPr>
              <w:tabs>
                <w:tab w:val="num" w:pos="360"/>
              </w:tabs>
              <w:jc w:val="both"/>
              <w:rPr>
                <w:lang w:val="vi-VN"/>
              </w:rPr>
            </w:pPr>
          </w:p>
        </w:tc>
        <w:tc>
          <w:tcPr>
            <w:tcW w:w="2552" w:type="dxa"/>
          </w:tcPr>
          <w:p w:rsidR="00D462D7" w:rsidRDefault="00D462D7" w:rsidP="00237C02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D462D7" w:rsidRPr="00563D9F" w:rsidTr="00BB3B0A">
        <w:tc>
          <w:tcPr>
            <w:tcW w:w="850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2410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Bùi Thị Thủy Ninh</w:t>
            </w:r>
          </w:p>
        </w:tc>
        <w:tc>
          <w:tcPr>
            <w:tcW w:w="2552" w:type="dxa"/>
          </w:tcPr>
          <w:p w:rsidR="00D462D7" w:rsidRDefault="00D462D7" w:rsidP="00BB3B0A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4110" w:type="dxa"/>
          </w:tcPr>
          <w:p w:rsidR="00D462D7" w:rsidRDefault="00D462D7" w:rsidP="00237C02">
            <w:pPr>
              <w:tabs>
                <w:tab w:val="num" w:pos="360"/>
              </w:tabs>
              <w:jc w:val="both"/>
              <w:rPr>
                <w:lang w:val="sv-SE"/>
              </w:rPr>
            </w:pPr>
            <w:r w:rsidRPr="00D462D7">
              <w:rPr>
                <w:lang w:val="sv-SE"/>
              </w:rPr>
              <w:t>Tham mưu</w:t>
            </w:r>
            <w:r w:rsidRPr="00D53065">
              <w:rPr>
                <w:lang w:val="vi-VN"/>
              </w:rPr>
              <w:t xml:space="preserve"> công tác Tài vụ kiêm Quản trị hành chính.</w:t>
            </w:r>
          </w:p>
        </w:tc>
        <w:tc>
          <w:tcPr>
            <w:tcW w:w="2552" w:type="dxa"/>
          </w:tcPr>
          <w:p w:rsidR="00D462D7" w:rsidRDefault="00D462D7" w:rsidP="00237C02">
            <w:pPr>
              <w:spacing w:before="120" w:after="120"/>
              <w:jc w:val="both"/>
              <w:rPr>
                <w:sz w:val="26"/>
                <w:szCs w:val="26"/>
                <w:lang w:val="sv-SE"/>
              </w:rPr>
            </w:pPr>
          </w:p>
        </w:tc>
      </w:tr>
    </w:tbl>
    <w:p w:rsidR="0022455A" w:rsidRPr="00CB6939" w:rsidRDefault="0022455A" w:rsidP="0022455A">
      <w:pPr>
        <w:jc w:val="both"/>
        <w:rPr>
          <w:sz w:val="18"/>
          <w:lang w:val="sv-SE"/>
        </w:rPr>
      </w:pPr>
    </w:p>
    <w:p w:rsidR="00876827" w:rsidRPr="00CB6939" w:rsidRDefault="00876827" w:rsidP="00876827">
      <w:pPr>
        <w:jc w:val="both"/>
        <w:rPr>
          <w:sz w:val="2"/>
          <w:lang w:val="sv-SE"/>
        </w:rPr>
      </w:pPr>
    </w:p>
    <w:p w:rsidR="00876827" w:rsidRPr="00CB6939" w:rsidRDefault="00876827" w:rsidP="00876827">
      <w:pPr>
        <w:jc w:val="both"/>
        <w:rPr>
          <w:sz w:val="2"/>
          <w:lang w:val="sv-SE"/>
        </w:rPr>
      </w:pPr>
    </w:p>
    <w:p w:rsidR="00876827" w:rsidRPr="00CB6939" w:rsidRDefault="00876827" w:rsidP="00876827">
      <w:pPr>
        <w:jc w:val="both"/>
        <w:rPr>
          <w:sz w:val="2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  <w:gridCol w:w="4394"/>
      </w:tblGrid>
      <w:tr w:rsidR="0022455A" w:rsidRPr="0091052F" w:rsidTr="00C55B51">
        <w:tc>
          <w:tcPr>
            <w:tcW w:w="9606" w:type="dxa"/>
          </w:tcPr>
          <w:p w:rsidR="00C55B51" w:rsidRDefault="00C55B51" w:rsidP="00FF5F8F">
            <w:pPr>
              <w:jc w:val="both"/>
              <w:rPr>
                <w:lang w:val="sv-SE"/>
              </w:rPr>
            </w:pPr>
          </w:p>
          <w:p w:rsidR="00C55B51" w:rsidRPr="00C55B51" w:rsidRDefault="00C55B51" w:rsidP="00C55B51">
            <w:pPr>
              <w:rPr>
                <w:lang w:val="sv-SE"/>
              </w:rPr>
            </w:pPr>
          </w:p>
          <w:p w:rsidR="00C55B51" w:rsidRPr="00C55B51" w:rsidRDefault="00C55B51" w:rsidP="00C55B51">
            <w:pPr>
              <w:rPr>
                <w:lang w:val="sv-SE"/>
              </w:rPr>
            </w:pPr>
          </w:p>
          <w:p w:rsidR="0022455A" w:rsidRPr="00C55B51" w:rsidRDefault="0022455A" w:rsidP="00C55B51">
            <w:pPr>
              <w:rPr>
                <w:lang w:val="sv-SE"/>
              </w:rPr>
            </w:pPr>
          </w:p>
        </w:tc>
        <w:tc>
          <w:tcPr>
            <w:tcW w:w="4394" w:type="dxa"/>
          </w:tcPr>
          <w:p w:rsidR="0022455A" w:rsidRPr="0091052F" w:rsidRDefault="0022455A" w:rsidP="00FF5F8F">
            <w:pPr>
              <w:jc w:val="center"/>
              <w:rPr>
                <w:b/>
              </w:rPr>
            </w:pPr>
            <w:r w:rsidRPr="00237C02">
              <w:rPr>
                <w:b/>
                <w:lang w:val="sv-SE"/>
              </w:rPr>
              <w:t xml:space="preserve">     </w:t>
            </w:r>
            <w:r w:rsidRPr="0091052F">
              <w:rPr>
                <w:b/>
              </w:rPr>
              <w:t xml:space="preserve">GIÁM </w:t>
            </w:r>
            <w:r w:rsidRPr="0091052F">
              <w:rPr>
                <w:rFonts w:hint="eastAsia"/>
                <w:b/>
              </w:rPr>
              <w:t>Đ</w:t>
            </w:r>
            <w:r w:rsidRPr="0091052F">
              <w:rPr>
                <w:b/>
              </w:rPr>
              <w:t>ỐC</w:t>
            </w:r>
          </w:p>
          <w:p w:rsidR="0022455A" w:rsidRPr="0091052F" w:rsidRDefault="0022455A" w:rsidP="00FF5F8F">
            <w:pPr>
              <w:jc w:val="center"/>
              <w:rPr>
                <w:b/>
              </w:rPr>
            </w:pPr>
          </w:p>
          <w:p w:rsidR="0022455A" w:rsidRPr="0091052F" w:rsidRDefault="0022455A" w:rsidP="00FF5F8F">
            <w:pPr>
              <w:jc w:val="center"/>
              <w:rPr>
                <w:b/>
              </w:rPr>
            </w:pPr>
          </w:p>
          <w:p w:rsidR="00C55B51" w:rsidRDefault="002738A1" w:rsidP="00FF5F8F">
            <w:pPr>
              <w:jc w:val="center"/>
              <w:rPr>
                <w:b/>
              </w:rPr>
            </w:pPr>
            <w:r>
              <w:rPr>
                <w:b/>
              </w:rPr>
              <w:t>(Đã ký)</w:t>
            </w:r>
          </w:p>
          <w:p w:rsidR="0022455A" w:rsidRPr="00C55B51" w:rsidRDefault="0022455A" w:rsidP="00C55B51"/>
          <w:p w:rsidR="0022455A" w:rsidRPr="001D0B9F" w:rsidRDefault="0022455A" w:rsidP="00FF5F8F">
            <w:pPr>
              <w:rPr>
                <w:b/>
                <w:sz w:val="40"/>
              </w:rPr>
            </w:pPr>
            <w:r>
              <w:rPr>
                <w:b/>
                <w:sz w:val="56"/>
              </w:rPr>
              <w:t xml:space="preserve">     </w:t>
            </w:r>
          </w:p>
          <w:p w:rsidR="0022455A" w:rsidRPr="0091052F" w:rsidRDefault="0022455A" w:rsidP="00FF5F8F">
            <w:pPr>
              <w:jc w:val="center"/>
              <w:rPr>
                <w:b/>
              </w:rPr>
            </w:pPr>
            <w:r w:rsidRPr="0091052F">
              <w:rPr>
                <w:b/>
              </w:rPr>
              <w:t xml:space="preserve">        Hồ Quang Minh</w:t>
            </w:r>
          </w:p>
          <w:p w:rsidR="0022455A" w:rsidRPr="0091052F" w:rsidRDefault="0022455A" w:rsidP="00FF5F8F">
            <w:pPr>
              <w:jc w:val="center"/>
              <w:rPr>
                <w:b/>
              </w:rPr>
            </w:pPr>
          </w:p>
          <w:p w:rsidR="0022455A" w:rsidRPr="0091052F" w:rsidRDefault="0022455A" w:rsidP="00FF5F8F"/>
        </w:tc>
      </w:tr>
    </w:tbl>
    <w:p w:rsidR="00513B19" w:rsidRDefault="00513B19" w:rsidP="00C55B51"/>
    <w:sectPr w:rsidR="00513B19" w:rsidSect="00C55B51">
      <w:pgSz w:w="16840" w:h="11907" w:orient="landscape" w:code="9"/>
      <w:pgMar w:top="709" w:right="1021" w:bottom="851" w:left="29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52C6"/>
    <w:multiLevelType w:val="hybridMultilevel"/>
    <w:tmpl w:val="E4564BCC"/>
    <w:lvl w:ilvl="0" w:tplc="6354F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A9"/>
    <w:rsid w:val="000079DC"/>
    <w:rsid w:val="00015F62"/>
    <w:rsid w:val="00017CFE"/>
    <w:rsid w:val="000211F6"/>
    <w:rsid w:val="00037F8F"/>
    <w:rsid w:val="00040317"/>
    <w:rsid w:val="00051D33"/>
    <w:rsid w:val="000564BE"/>
    <w:rsid w:val="00070B88"/>
    <w:rsid w:val="00091F86"/>
    <w:rsid w:val="00092BBC"/>
    <w:rsid w:val="000955A6"/>
    <w:rsid w:val="00095888"/>
    <w:rsid w:val="000A0B69"/>
    <w:rsid w:val="000B452C"/>
    <w:rsid w:val="000C4886"/>
    <w:rsid w:val="000E6372"/>
    <w:rsid w:val="000F4B52"/>
    <w:rsid w:val="00107775"/>
    <w:rsid w:val="00114A1D"/>
    <w:rsid w:val="00123735"/>
    <w:rsid w:val="001333DB"/>
    <w:rsid w:val="00134539"/>
    <w:rsid w:val="001362C1"/>
    <w:rsid w:val="001449F3"/>
    <w:rsid w:val="00152A33"/>
    <w:rsid w:val="00163DD1"/>
    <w:rsid w:val="00170B36"/>
    <w:rsid w:val="00191924"/>
    <w:rsid w:val="00195C2F"/>
    <w:rsid w:val="001A2ECF"/>
    <w:rsid w:val="001C1425"/>
    <w:rsid w:val="001C715F"/>
    <w:rsid w:val="001E37BB"/>
    <w:rsid w:val="001F3B97"/>
    <w:rsid w:val="00217EB7"/>
    <w:rsid w:val="0022455A"/>
    <w:rsid w:val="00237A61"/>
    <w:rsid w:val="00237C02"/>
    <w:rsid w:val="00240650"/>
    <w:rsid w:val="00240973"/>
    <w:rsid w:val="002523EE"/>
    <w:rsid w:val="002526B2"/>
    <w:rsid w:val="002676FD"/>
    <w:rsid w:val="00270C7D"/>
    <w:rsid w:val="002738A1"/>
    <w:rsid w:val="00273C00"/>
    <w:rsid w:val="00273E36"/>
    <w:rsid w:val="002763B0"/>
    <w:rsid w:val="00281413"/>
    <w:rsid w:val="00283F2B"/>
    <w:rsid w:val="002A4268"/>
    <w:rsid w:val="002B0DA5"/>
    <w:rsid w:val="002B7CB3"/>
    <w:rsid w:val="002B7E64"/>
    <w:rsid w:val="002C7E78"/>
    <w:rsid w:val="002D04CE"/>
    <w:rsid w:val="002E46DA"/>
    <w:rsid w:val="002E4874"/>
    <w:rsid w:val="002E4BC8"/>
    <w:rsid w:val="002E51FA"/>
    <w:rsid w:val="002F4540"/>
    <w:rsid w:val="002F64EA"/>
    <w:rsid w:val="003035CC"/>
    <w:rsid w:val="003129E0"/>
    <w:rsid w:val="00327951"/>
    <w:rsid w:val="00335357"/>
    <w:rsid w:val="0034433F"/>
    <w:rsid w:val="00352417"/>
    <w:rsid w:val="00353F08"/>
    <w:rsid w:val="00355BA6"/>
    <w:rsid w:val="0036164E"/>
    <w:rsid w:val="00361C1D"/>
    <w:rsid w:val="00373CB4"/>
    <w:rsid w:val="003748E5"/>
    <w:rsid w:val="00374CF0"/>
    <w:rsid w:val="00381886"/>
    <w:rsid w:val="003A2D33"/>
    <w:rsid w:val="003B007A"/>
    <w:rsid w:val="003B42EA"/>
    <w:rsid w:val="003B6C42"/>
    <w:rsid w:val="003C3DBC"/>
    <w:rsid w:val="003C7B0D"/>
    <w:rsid w:val="003D0395"/>
    <w:rsid w:val="003D315F"/>
    <w:rsid w:val="003E1677"/>
    <w:rsid w:val="003F6235"/>
    <w:rsid w:val="00420CCD"/>
    <w:rsid w:val="00420F9C"/>
    <w:rsid w:val="00422AAD"/>
    <w:rsid w:val="0042514F"/>
    <w:rsid w:val="004258B7"/>
    <w:rsid w:val="00426C0C"/>
    <w:rsid w:val="00432AEA"/>
    <w:rsid w:val="004534F5"/>
    <w:rsid w:val="00457843"/>
    <w:rsid w:val="00462092"/>
    <w:rsid w:val="00462A42"/>
    <w:rsid w:val="00470BE4"/>
    <w:rsid w:val="004945A4"/>
    <w:rsid w:val="004974E7"/>
    <w:rsid w:val="004A2FD9"/>
    <w:rsid w:val="004A66FF"/>
    <w:rsid w:val="004A68E9"/>
    <w:rsid w:val="004B0628"/>
    <w:rsid w:val="004B7643"/>
    <w:rsid w:val="004C30D4"/>
    <w:rsid w:val="004C48E4"/>
    <w:rsid w:val="004D5A18"/>
    <w:rsid w:val="004E1A85"/>
    <w:rsid w:val="004E3DBD"/>
    <w:rsid w:val="004F0F61"/>
    <w:rsid w:val="004F74EB"/>
    <w:rsid w:val="00505C9F"/>
    <w:rsid w:val="00513B19"/>
    <w:rsid w:val="0052694B"/>
    <w:rsid w:val="00527CE1"/>
    <w:rsid w:val="00536249"/>
    <w:rsid w:val="00544D33"/>
    <w:rsid w:val="00550A00"/>
    <w:rsid w:val="005539A5"/>
    <w:rsid w:val="00560281"/>
    <w:rsid w:val="0056346D"/>
    <w:rsid w:val="00563D9F"/>
    <w:rsid w:val="00591303"/>
    <w:rsid w:val="005917D9"/>
    <w:rsid w:val="0059295D"/>
    <w:rsid w:val="005A2AB8"/>
    <w:rsid w:val="005C0196"/>
    <w:rsid w:val="005C2E46"/>
    <w:rsid w:val="005C4A85"/>
    <w:rsid w:val="005E0F95"/>
    <w:rsid w:val="005E6424"/>
    <w:rsid w:val="005F0BA5"/>
    <w:rsid w:val="005F6389"/>
    <w:rsid w:val="006226F7"/>
    <w:rsid w:val="00622FA0"/>
    <w:rsid w:val="00634CC6"/>
    <w:rsid w:val="00642191"/>
    <w:rsid w:val="0064260E"/>
    <w:rsid w:val="00643783"/>
    <w:rsid w:val="006472A3"/>
    <w:rsid w:val="00667B1C"/>
    <w:rsid w:val="006772B6"/>
    <w:rsid w:val="0068255F"/>
    <w:rsid w:val="00687BCC"/>
    <w:rsid w:val="00692666"/>
    <w:rsid w:val="00696ED3"/>
    <w:rsid w:val="006A0352"/>
    <w:rsid w:val="006A6F87"/>
    <w:rsid w:val="006A788B"/>
    <w:rsid w:val="006B4B22"/>
    <w:rsid w:val="006B571E"/>
    <w:rsid w:val="006C1FE9"/>
    <w:rsid w:val="006D0ADA"/>
    <w:rsid w:val="006D30DF"/>
    <w:rsid w:val="006E35FC"/>
    <w:rsid w:val="006F01B9"/>
    <w:rsid w:val="0071039C"/>
    <w:rsid w:val="00716688"/>
    <w:rsid w:val="00716DC6"/>
    <w:rsid w:val="00717834"/>
    <w:rsid w:val="0072734A"/>
    <w:rsid w:val="0073062B"/>
    <w:rsid w:val="007311CA"/>
    <w:rsid w:val="007418CF"/>
    <w:rsid w:val="00745BE5"/>
    <w:rsid w:val="00754632"/>
    <w:rsid w:val="00757043"/>
    <w:rsid w:val="00774AA7"/>
    <w:rsid w:val="007769E2"/>
    <w:rsid w:val="00782DC5"/>
    <w:rsid w:val="00782FA9"/>
    <w:rsid w:val="00783B3F"/>
    <w:rsid w:val="00786057"/>
    <w:rsid w:val="007B7DED"/>
    <w:rsid w:val="007C3488"/>
    <w:rsid w:val="007D0603"/>
    <w:rsid w:val="007D09E1"/>
    <w:rsid w:val="007D2C5F"/>
    <w:rsid w:val="007D68EC"/>
    <w:rsid w:val="007F051E"/>
    <w:rsid w:val="007F587E"/>
    <w:rsid w:val="008057A5"/>
    <w:rsid w:val="00805E0A"/>
    <w:rsid w:val="00817332"/>
    <w:rsid w:val="00817D3E"/>
    <w:rsid w:val="00821581"/>
    <w:rsid w:val="0082630B"/>
    <w:rsid w:val="00836CD0"/>
    <w:rsid w:val="0084049C"/>
    <w:rsid w:val="00853BFA"/>
    <w:rsid w:val="0085562B"/>
    <w:rsid w:val="00860444"/>
    <w:rsid w:val="00872560"/>
    <w:rsid w:val="00876827"/>
    <w:rsid w:val="008934A8"/>
    <w:rsid w:val="008972F0"/>
    <w:rsid w:val="008A2EA3"/>
    <w:rsid w:val="008B0069"/>
    <w:rsid w:val="008B597D"/>
    <w:rsid w:val="008C6B02"/>
    <w:rsid w:val="008D3CA9"/>
    <w:rsid w:val="008D56B7"/>
    <w:rsid w:val="008D7725"/>
    <w:rsid w:val="008F1A82"/>
    <w:rsid w:val="0091535C"/>
    <w:rsid w:val="009255C9"/>
    <w:rsid w:val="00944D3D"/>
    <w:rsid w:val="009453CE"/>
    <w:rsid w:val="00945AE2"/>
    <w:rsid w:val="00955FCD"/>
    <w:rsid w:val="00975036"/>
    <w:rsid w:val="00976C2A"/>
    <w:rsid w:val="00977EFF"/>
    <w:rsid w:val="009846BB"/>
    <w:rsid w:val="009907CA"/>
    <w:rsid w:val="00995D28"/>
    <w:rsid w:val="009B059B"/>
    <w:rsid w:val="009B4E21"/>
    <w:rsid w:val="009B7110"/>
    <w:rsid w:val="009B730D"/>
    <w:rsid w:val="009B7D99"/>
    <w:rsid w:val="009C5DF2"/>
    <w:rsid w:val="009C5E84"/>
    <w:rsid w:val="009D0BE2"/>
    <w:rsid w:val="009E4880"/>
    <w:rsid w:val="009E72A8"/>
    <w:rsid w:val="009E76AF"/>
    <w:rsid w:val="009F7F58"/>
    <w:rsid w:val="00A061A9"/>
    <w:rsid w:val="00A16432"/>
    <w:rsid w:val="00A20FE5"/>
    <w:rsid w:val="00A25275"/>
    <w:rsid w:val="00A25888"/>
    <w:rsid w:val="00A32DCE"/>
    <w:rsid w:val="00A40E17"/>
    <w:rsid w:val="00A535E7"/>
    <w:rsid w:val="00A53731"/>
    <w:rsid w:val="00A762E1"/>
    <w:rsid w:val="00A9671B"/>
    <w:rsid w:val="00AC3723"/>
    <w:rsid w:val="00AC3925"/>
    <w:rsid w:val="00AC507B"/>
    <w:rsid w:val="00AC6373"/>
    <w:rsid w:val="00AC74ED"/>
    <w:rsid w:val="00AE5476"/>
    <w:rsid w:val="00B15912"/>
    <w:rsid w:val="00B17DE0"/>
    <w:rsid w:val="00B4512E"/>
    <w:rsid w:val="00B50A33"/>
    <w:rsid w:val="00B516A5"/>
    <w:rsid w:val="00B51BC2"/>
    <w:rsid w:val="00B53D5E"/>
    <w:rsid w:val="00B54811"/>
    <w:rsid w:val="00B662FB"/>
    <w:rsid w:val="00B74075"/>
    <w:rsid w:val="00B86B30"/>
    <w:rsid w:val="00B9011F"/>
    <w:rsid w:val="00B901A0"/>
    <w:rsid w:val="00B90E44"/>
    <w:rsid w:val="00B92336"/>
    <w:rsid w:val="00BA5C70"/>
    <w:rsid w:val="00BA66B5"/>
    <w:rsid w:val="00BA7D26"/>
    <w:rsid w:val="00BB014D"/>
    <w:rsid w:val="00BB3B0A"/>
    <w:rsid w:val="00BB7FE0"/>
    <w:rsid w:val="00BC173C"/>
    <w:rsid w:val="00BD0455"/>
    <w:rsid w:val="00BD7DD4"/>
    <w:rsid w:val="00BE1A67"/>
    <w:rsid w:val="00BF48DE"/>
    <w:rsid w:val="00C01B80"/>
    <w:rsid w:val="00C03BC0"/>
    <w:rsid w:val="00C13279"/>
    <w:rsid w:val="00C20C92"/>
    <w:rsid w:val="00C21ED2"/>
    <w:rsid w:val="00C30208"/>
    <w:rsid w:val="00C43CB6"/>
    <w:rsid w:val="00C53BBE"/>
    <w:rsid w:val="00C5433C"/>
    <w:rsid w:val="00C55B51"/>
    <w:rsid w:val="00C67DA7"/>
    <w:rsid w:val="00C759BE"/>
    <w:rsid w:val="00C86BD9"/>
    <w:rsid w:val="00C936F5"/>
    <w:rsid w:val="00C9535A"/>
    <w:rsid w:val="00C95F11"/>
    <w:rsid w:val="00C97B8E"/>
    <w:rsid w:val="00CA165B"/>
    <w:rsid w:val="00CA546D"/>
    <w:rsid w:val="00CA6BFF"/>
    <w:rsid w:val="00CB0596"/>
    <w:rsid w:val="00CB630B"/>
    <w:rsid w:val="00CB6939"/>
    <w:rsid w:val="00CC08F4"/>
    <w:rsid w:val="00CC264C"/>
    <w:rsid w:val="00CD3DB4"/>
    <w:rsid w:val="00CD465C"/>
    <w:rsid w:val="00CD7A1F"/>
    <w:rsid w:val="00CE4A6B"/>
    <w:rsid w:val="00D00AEC"/>
    <w:rsid w:val="00D0265C"/>
    <w:rsid w:val="00D02A5B"/>
    <w:rsid w:val="00D367E7"/>
    <w:rsid w:val="00D431DE"/>
    <w:rsid w:val="00D462D7"/>
    <w:rsid w:val="00D47629"/>
    <w:rsid w:val="00D57285"/>
    <w:rsid w:val="00D67605"/>
    <w:rsid w:val="00D777B3"/>
    <w:rsid w:val="00D8378C"/>
    <w:rsid w:val="00D87699"/>
    <w:rsid w:val="00D925C3"/>
    <w:rsid w:val="00D9302F"/>
    <w:rsid w:val="00D97027"/>
    <w:rsid w:val="00DA085C"/>
    <w:rsid w:val="00DA3B83"/>
    <w:rsid w:val="00DA744B"/>
    <w:rsid w:val="00DD1399"/>
    <w:rsid w:val="00DD4F5B"/>
    <w:rsid w:val="00DE5994"/>
    <w:rsid w:val="00DF0A91"/>
    <w:rsid w:val="00DF7DE5"/>
    <w:rsid w:val="00E1140A"/>
    <w:rsid w:val="00E179BD"/>
    <w:rsid w:val="00E506C2"/>
    <w:rsid w:val="00E50751"/>
    <w:rsid w:val="00E617E6"/>
    <w:rsid w:val="00E63DB6"/>
    <w:rsid w:val="00E72689"/>
    <w:rsid w:val="00E8277F"/>
    <w:rsid w:val="00EB5988"/>
    <w:rsid w:val="00EB7B06"/>
    <w:rsid w:val="00EC2098"/>
    <w:rsid w:val="00EC20EF"/>
    <w:rsid w:val="00ED2D04"/>
    <w:rsid w:val="00ED6127"/>
    <w:rsid w:val="00EE098A"/>
    <w:rsid w:val="00F13752"/>
    <w:rsid w:val="00F33223"/>
    <w:rsid w:val="00F437DB"/>
    <w:rsid w:val="00F442B3"/>
    <w:rsid w:val="00F5559D"/>
    <w:rsid w:val="00F62E84"/>
    <w:rsid w:val="00F70877"/>
    <w:rsid w:val="00F76817"/>
    <w:rsid w:val="00F919E8"/>
    <w:rsid w:val="00F91B2A"/>
    <w:rsid w:val="00F9234E"/>
    <w:rsid w:val="00FA00F8"/>
    <w:rsid w:val="00FA5C68"/>
    <w:rsid w:val="00FC7489"/>
    <w:rsid w:val="00FC7856"/>
    <w:rsid w:val="00FD0106"/>
    <w:rsid w:val="00FD062B"/>
    <w:rsid w:val="00FD4CB7"/>
    <w:rsid w:val="00FD5209"/>
    <w:rsid w:val="00FF5874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061A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rsid w:val="008F1A8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link w:val="BodyTextIndent2Char"/>
    <w:rsid w:val="00A25888"/>
    <w:pPr>
      <w:spacing w:before="120"/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A25888"/>
    <w:rPr>
      <w:sz w:val="28"/>
      <w:szCs w:val="24"/>
    </w:rPr>
  </w:style>
  <w:style w:type="table" w:styleId="TableGrid">
    <w:name w:val="Table Grid"/>
    <w:basedOn w:val="TableNormal"/>
    <w:rsid w:val="00BB3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B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7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061A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rsid w:val="008F1A8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2">
    <w:name w:val="Body Text Indent 2"/>
    <w:basedOn w:val="Normal"/>
    <w:link w:val="BodyTextIndent2Char"/>
    <w:rsid w:val="00A25888"/>
    <w:pPr>
      <w:spacing w:before="120"/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A25888"/>
    <w:rPr>
      <w:sz w:val="28"/>
      <w:szCs w:val="24"/>
    </w:rPr>
  </w:style>
  <w:style w:type="table" w:styleId="TableGrid">
    <w:name w:val="Table Grid"/>
    <w:basedOn w:val="TableNormal"/>
    <w:rsid w:val="00BB3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B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7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D292-83B7-42AA-A8C4-11863E4A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Truong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lhi</dc:creator>
  <cp:lastModifiedBy>Nguyen </cp:lastModifiedBy>
  <cp:revision>2</cp:revision>
  <cp:lastPrinted>2017-10-11T08:22:00Z</cp:lastPrinted>
  <dcterms:created xsi:type="dcterms:W3CDTF">2017-10-28T02:33:00Z</dcterms:created>
  <dcterms:modified xsi:type="dcterms:W3CDTF">2017-10-28T02:33:00Z</dcterms:modified>
</cp:coreProperties>
</file>